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Grycksbo 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VÄGFÖRENING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vertAlign w:val="baseline"/>
          <w:rtl w:val="0"/>
        </w:rPr>
        <w:t xml:space="preserve">Kallelse till ordinarie årstämma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Tid: 2026-03-31 kl. 18:00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Plats: Grycksbo bystuga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Styrelsens förslag till dagordning: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ordförande och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 av sekreterare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för stämman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två justerare, tillika rösträknare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och revisorernas berättelse samt kassabehållning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Ansvarsfrihet för styrelsen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Framställningar från styrelsen eller motioner från medlemmar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Arvode till styrelsen och revisorerna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Styrelsens förslag till utgifts- och inkomststat och ev. uttaxering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styrelse, styrelseordförande och suppleanter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revisor och revisorssuppleant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Fråga om valberedning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Övriga frågor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567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Meddelande av plats där stämmoprotokollet hålles tillgängligt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67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Avslut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---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Nedan nämnda handlingar, som behandlas under stämman, finns tillgängliga hos Kassör: Johanna Gifting (073-0736800), Berzeliusvägen 9 samt på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vertAlign w:val="baseline"/>
            <w:rtl w:val="0"/>
          </w:rPr>
          <w:t xml:space="preserve">www.grycksbo.se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(Föreningar/Grycksbo vägförening)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Styrelsens förslag till budget samt debiteringslängd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(Debiteringslängd finns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endast hos kassör)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Styrelsens verksamhetsberättelse för 2025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Revisionsberättelsen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Välkomna!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baseline"/>
          <w:rtl w:val="0"/>
        </w:rPr>
        <w:t xml:space="preserve">Styrelsen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7417E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7417EA"/>
    <w:rPr>
      <w:rFonts w:ascii="Segoe UI" w:cs="Segoe UI" w:hAnsi="Segoe UI"/>
      <w:sz w:val="18"/>
      <w:szCs w:val="18"/>
    </w:rPr>
  </w:style>
  <w:style w:type="paragraph" w:styleId="Liststycke">
    <w:name w:val="List Paragraph"/>
    <w:basedOn w:val="Normal"/>
    <w:uiPriority w:val="34"/>
    <w:qFormat w:val="1"/>
    <w:rsid w:val="007D6751"/>
    <w:pPr>
      <w:ind w:left="720"/>
      <w:contextualSpacing w:val="1"/>
    </w:pPr>
  </w:style>
  <w:style w:type="character" w:styleId="Hyperlnk">
    <w:name w:val="Hyperlink"/>
    <w:basedOn w:val="Standardstycketeckensnitt"/>
    <w:uiPriority w:val="99"/>
    <w:unhideWhenUsed w:val="1"/>
    <w:rsid w:val="009A0D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9A0D1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rycksb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tzow//ASNLeLGLc6kVEytldfA==">CgMxLjA4AHIhMWhEMWtMbnNRTkJydFBLcmppWUJUcWh2TUkzZ3lvZUhH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2026-03-11T15:50:00Z</dcterms:created>
  <dc:creator>Anders Lundell</dc:creator>
</cp:coreProperties>
</file>