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4469" w14:textId="551C7BA4" w:rsidR="00FD1C2B" w:rsidRPr="00CF1FC9" w:rsidRDefault="004F068C" w:rsidP="004F068C">
      <w:pPr>
        <w:pStyle w:val="Rubrik1"/>
        <w:rPr>
          <w:rFonts w:ascii="Alright Sans Light" w:hAnsi="Alright Sans Light" w:cs="Tahoma"/>
          <w:spacing w:val="0"/>
        </w:rPr>
      </w:pPr>
      <w:r w:rsidRPr="00CF1FC9">
        <w:rPr>
          <w:rFonts w:ascii="Alright Sans Light" w:hAnsi="Alright Sans Light" w:cs="Tahoma"/>
          <w:spacing w:val="0"/>
        </w:rPr>
        <w:t>Verksamhetsberättelse</w:t>
      </w:r>
      <w:r w:rsidR="00F00DE9">
        <w:rPr>
          <w:rFonts w:ascii="Alright Sans Light" w:hAnsi="Alright Sans Light" w:cs="Tahoma"/>
          <w:spacing w:val="0"/>
        </w:rPr>
        <w:t xml:space="preserve"> 2024</w:t>
      </w:r>
    </w:p>
    <w:p w14:paraId="48C664BC" w14:textId="77777777" w:rsidR="004F068C" w:rsidRPr="009A3000" w:rsidRDefault="004F068C" w:rsidP="004F068C">
      <w:pPr>
        <w:pStyle w:val="Rubrik2"/>
        <w:rPr>
          <w:rFonts w:ascii="Alright Sans" w:hAnsi="Alright Sans" w:cs="Tahoma"/>
        </w:rPr>
      </w:pPr>
    </w:p>
    <w:p w14:paraId="45595AB3" w14:textId="6EC9F2F8" w:rsidR="004F068C" w:rsidRPr="00C638C4" w:rsidRDefault="004F068C" w:rsidP="00C638C4">
      <w:pPr>
        <w:pStyle w:val="Rubrik2"/>
        <w:rPr>
          <w:rFonts w:ascii="Alright Sans" w:hAnsi="Alright Sans" w:cs="Tahoma"/>
          <w:b/>
          <w:sz w:val="28"/>
          <w:szCs w:val="28"/>
        </w:rPr>
      </w:pPr>
      <w:r w:rsidRPr="009A3000">
        <w:rPr>
          <w:rFonts w:ascii="Alright Sans" w:hAnsi="Alright Sans" w:cs="Tahoma"/>
        </w:rPr>
        <w:t xml:space="preserve">Verksamhetsberättelse för </w:t>
      </w:r>
      <w:r w:rsidR="006731C5">
        <w:rPr>
          <w:rFonts w:ascii="Alright Sans" w:hAnsi="Alright Sans" w:cs="Tahoma"/>
        </w:rPr>
        <w:t xml:space="preserve">Grycksbo vägförening </w:t>
      </w:r>
      <w:r w:rsidRPr="009A3000">
        <w:rPr>
          <w:rFonts w:ascii="Alright Sans" w:hAnsi="Alright Sans" w:cs="Tahoma"/>
        </w:rPr>
        <w:t>för verksamhetsåret</w:t>
      </w:r>
      <w:r w:rsidR="006731C5">
        <w:rPr>
          <w:rFonts w:ascii="Alright Sans" w:hAnsi="Alright Sans" w:cs="Tahoma"/>
        </w:rPr>
        <w:t xml:space="preserve"> 202</w:t>
      </w:r>
      <w:r w:rsidR="001743A7">
        <w:rPr>
          <w:rFonts w:ascii="Alright Sans" w:hAnsi="Alright Sans" w:cs="Tahoma"/>
        </w:rPr>
        <w:t>4</w:t>
      </w:r>
    </w:p>
    <w:p w14:paraId="0FF96610" w14:textId="77777777" w:rsidR="004F068C" w:rsidRPr="009A3000" w:rsidRDefault="004F068C" w:rsidP="00CF1FC9">
      <w:pPr>
        <w:pStyle w:val="Rubrik2"/>
      </w:pPr>
      <w:r w:rsidRPr="00CF1FC9">
        <w:t>Styrelse</w:t>
      </w:r>
    </w:p>
    <w:p w14:paraId="6DCD2FE7" w14:textId="77777777" w:rsidR="004F068C" w:rsidRPr="007B5314" w:rsidRDefault="004F068C" w:rsidP="004F068C">
      <w:pPr>
        <w:rPr>
          <w:rFonts w:ascii="Alright Sans" w:hAnsi="Alright Sans" w:cs="Tahoma"/>
          <w:sz w:val="22"/>
        </w:rPr>
      </w:pPr>
      <w:r w:rsidRPr="007B5314">
        <w:rPr>
          <w:rFonts w:ascii="Alright Sans" w:hAnsi="Alright Sans" w:cs="Tahoma"/>
          <w:sz w:val="22"/>
        </w:rPr>
        <w:t>Styrelsen har bestått av:</w:t>
      </w:r>
    </w:p>
    <w:p w14:paraId="4DC1997A" w14:textId="77777777" w:rsidR="004F068C" w:rsidRPr="007B5314" w:rsidRDefault="004F068C" w:rsidP="004F068C">
      <w:pPr>
        <w:rPr>
          <w:rFonts w:ascii="Alright Sans" w:hAnsi="Alright Sans" w:cs="Tahoma"/>
          <w:b/>
          <w:bCs/>
          <w:i/>
          <w:sz w:val="22"/>
        </w:rPr>
      </w:pPr>
      <w:r w:rsidRPr="007B5314">
        <w:rPr>
          <w:rFonts w:ascii="Alright Sans" w:hAnsi="Alright Sans" w:cs="Tahoma"/>
          <w:b/>
          <w:bCs/>
          <w:i/>
          <w:sz w:val="22"/>
        </w:rPr>
        <w:t xml:space="preserve">Ordförande </w:t>
      </w:r>
    </w:p>
    <w:p w14:paraId="1729B750" w14:textId="643EFECC" w:rsidR="004F068C" w:rsidRPr="0018764F" w:rsidRDefault="006731C5" w:rsidP="004F068C">
      <w:pPr>
        <w:rPr>
          <w:rFonts w:ascii="Alright Sans" w:hAnsi="Alright Sans" w:cs="Tahoma"/>
          <w:sz w:val="20"/>
          <w:szCs w:val="20"/>
        </w:rPr>
      </w:pPr>
      <w:r w:rsidRPr="0018764F">
        <w:rPr>
          <w:rFonts w:ascii="Alright Sans" w:hAnsi="Alright Sans" w:cs="Tahoma"/>
          <w:sz w:val="20"/>
          <w:szCs w:val="20"/>
        </w:rPr>
        <w:t>Lennart Norberg</w:t>
      </w:r>
    </w:p>
    <w:p w14:paraId="366A314F" w14:textId="77777777" w:rsidR="004F068C" w:rsidRPr="007B5314" w:rsidRDefault="004F068C" w:rsidP="004F068C">
      <w:pPr>
        <w:rPr>
          <w:rFonts w:ascii="Alright Sans" w:hAnsi="Alright Sans" w:cs="Tahoma"/>
          <w:b/>
          <w:bCs/>
          <w:i/>
          <w:sz w:val="22"/>
        </w:rPr>
      </w:pPr>
      <w:r w:rsidRPr="007B5314">
        <w:rPr>
          <w:rFonts w:ascii="Alright Sans" w:hAnsi="Alright Sans" w:cs="Tahoma"/>
          <w:b/>
          <w:bCs/>
          <w:i/>
          <w:sz w:val="22"/>
        </w:rPr>
        <w:t>Vice ordförande</w:t>
      </w:r>
    </w:p>
    <w:p w14:paraId="22F274D9" w14:textId="689BCC51" w:rsidR="004F068C" w:rsidRPr="0018764F" w:rsidRDefault="006731C5" w:rsidP="004F068C">
      <w:pPr>
        <w:rPr>
          <w:rFonts w:ascii="Alright Sans" w:hAnsi="Alright Sans" w:cs="Tahoma"/>
          <w:sz w:val="20"/>
          <w:szCs w:val="20"/>
        </w:rPr>
      </w:pPr>
      <w:r w:rsidRPr="0018764F">
        <w:rPr>
          <w:rFonts w:ascii="Alright Sans" w:hAnsi="Alright Sans" w:cs="Tahoma"/>
          <w:sz w:val="20"/>
          <w:szCs w:val="20"/>
        </w:rPr>
        <w:t>Jari Kytöjoki</w:t>
      </w:r>
    </w:p>
    <w:p w14:paraId="4A7977CE" w14:textId="77777777" w:rsidR="004F068C" w:rsidRPr="007B5314" w:rsidRDefault="004F068C" w:rsidP="004F068C">
      <w:pPr>
        <w:rPr>
          <w:rFonts w:ascii="Alright Sans" w:hAnsi="Alright Sans" w:cs="Tahoma"/>
          <w:b/>
          <w:bCs/>
          <w:i/>
          <w:sz w:val="22"/>
        </w:rPr>
      </w:pPr>
      <w:r w:rsidRPr="007B5314">
        <w:rPr>
          <w:rFonts w:ascii="Alright Sans" w:hAnsi="Alright Sans" w:cs="Tahoma"/>
          <w:b/>
          <w:bCs/>
          <w:i/>
          <w:sz w:val="22"/>
        </w:rPr>
        <w:t xml:space="preserve">Sekreterare </w:t>
      </w:r>
    </w:p>
    <w:p w14:paraId="30F604E9" w14:textId="249CC84C" w:rsidR="004F068C" w:rsidRPr="0018764F" w:rsidRDefault="0074147F" w:rsidP="004F068C">
      <w:pPr>
        <w:rPr>
          <w:rFonts w:ascii="Alright Sans" w:hAnsi="Alright Sans" w:cs="Tahoma"/>
          <w:sz w:val="20"/>
          <w:szCs w:val="20"/>
        </w:rPr>
      </w:pPr>
      <w:r w:rsidRPr="0018764F">
        <w:rPr>
          <w:rFonts w:ascii="Alright Sans" w:hAnsi="Alright Sans" w:cs="Tahoma"/>
          <w:sz w:val="20"/>
          <w:szCs w:val="20"/>
        </w:rPr>
        <w:t>Marcus Westman</w:t>
      </w:r>
    </w:p>
    <w:p w14:paraId="692727C6" w14:textId="77777777" w:rsidR="004F068C" w:rsidRPr="007B5314" w:rsidRDefault="004F068C" w:rsidP="004F068C">
      <w:pPr>
        <w:rPr>
          <w:rFonts w:ascii="Alright Sans" w:hAnsi="Alright Sans" w:cs="Tahoma"/>
          <w:b/>
          <w:bCs/>
          <w:i/>
          <w:sz w:val="22"/>
        </w:rPr>
      </w:pPr>
      <w:r w:rsidRPr="007B5314">
        <w:rPr>
          <w:rFonts w:ascii="Alright Sans" w:hAnsi="Alright Sans" w:cs="Tahoma"/>
          <w:b/>
          <w:bCs/>
          <w:i/>
          <w:sz w:val="22"/>
        </w:rPr>
        <w:t xml:space="preserve">Kassör </w:t>
      </w:r>
    </w:p>
    <w:p w14:paraId="1E2DBB90" w14:textId="5F7AB12E" w:rsidR="004F068C" w:rsidRPr="0018764F" w:rsidRDefault="006731C5" w:rsidP="004F068C">
      <w:pPr>
        <w:rPr>
          <w:rFonts w:ascii="Alright Sans" w:hAnsi="Alright Sans" w:cs="Tahoma"/>
          <w:sz w:val="20"/>
          <w:szCs w:val="20"/>
        </w:rPr>
      </w:pPr>
      <w:r w:rsidRPr="0018764F">
        <w:rPr>
          <w:rFonts w:ascii="Alright Sans" w:hAnsi="Alright Sans" w:cs="Tahoma"/>
          <w:sz w:val="20"/>
          <w:szCs w:val="20"/>
        </w:rPr>
        <w:t>Johanna Gifting</w:t>
      </w:r>
    </w:p>
    <w:p w14:paraId="5B81349D" w14:textId="77777777" w:rsidR="004F068C" w:rsidRPr="007B5314" w:rsidRDefault="004F068C" w:rsidP="004F068C">
      <w:pPr>
        <w:rPr>
          <w:rFonts w:ascii="Alright Sans" w:hAnsi="Alright Sans" w:cs="Tahoma"/>
          <w:b/>
          <w:bCs/>
          <w:i/>
          <w:sz w:val="22"/>
        </w:rPr>
      </w:pPr>
      <w:r w:rsidRPr="007B5314">
        <w:rPr>
          <w:rFonts w:ascii="Alright Sans" w:hAnsi="Alright Sans" w:cs="Tahoma"/>
          <w:b/>
          <w:bCs/>
          <w:i/>
          <w:sz w:val="22"/>
        </w:rPr>
        <w:t xml:space="preserve">Ledamöter </w:t>
      </w:r>
    </w:p>
    <w:p w14:paraId="06CC58CF" w14:textId="7FE6FCAE" w:rsidR="004F068C" w:rsidRPr="0018764F" w:rsidRDefault="0074147F" w:rsidP="004F068C">
      <w:pPr>
        <w:rPr>
          <w:rFonts w:ascii="Alright Sans" w:hAnsi="Alright Sans" w:cs="Tahoma"/>
          <w:sz w:val="20"/>
          <w:szCs w:val="20"/>
        </w:rPr>
      </w:pPr>
      <w:r w:rsidRPr="0018764F">
        <w:rPr>
          <w:rFonts w:ascii="Alright Sans" w:hAnsi="Alright Sans" w:cs="Tahoma"/>
          <w:sz w:val="20"/>
          <w:szCs w:val="20"/>
        </w:rPr>
        <w:t>Gunvor Leander</w:t>
      </w:r>
    </w:p>
    <w:p w14:paraId="1CA87AA0" w14:textId="2B87B23C" w:rsidR="006731C5" w:rsidRPr="007B5314" w:rsidRDefault="006731C5" w:rsidP="004F068C">
      <w:pPr>
        <w:rPr>
          <w:rFonts w:ascii="Alright Sans" w:hAnsi="Alright Sans" w:cs="Tahoma"/>
          <w:b/>
          <w:bCs/>
          <w:i/>
          <w:iCs/>
          <w:sz w:val="22"/>
        </w:rPr>
      </w:pPr>
      <w:r w:rsidRPr="007B5314">
        <w:rPr>
          <w:rFonts w:ascii="Alright Sans" w:hAnsi="Alright Sans" w:cs="Tahoma"/>
          <w:b/>
          <w:bCs/>
          <w:i/>
          <w:iCs/>
          <w:sz w:val="22"/>
        </w:rPr>
        <w:t>Suppleanter</w:t>
      </w:r>
    </w:p>
    <w:p w14:paraId="44382A74" w14:textId="7A6137D4" w:rsidR="006731C5" w:rsidRPr="0018764F" w:rsidRDefault="0074147F" w:rsidP="004F068C">
      <w:pPr>
        <w:rPr>
          <w:rFonts w:ascii="Alright Sans" w:hAnsi="Alright Sans" w:cs="Tahoma"/>
          <w:sz w:val="20"/>
          <w:szCs w:val="20"/>
        </w:rPr>
      </w:pPr>
      <w:r w:rsidRPr="0018764F">
        <w:rPr>
          <w:rFonts w:ascii="Alright Sans" w:hAnsi="Alright Sans" w:cs="Tahoma"/>
          <w:sz w:val="20"/>
          <w:szCs w:val="20"/>
        </w:rPr>
        <w:t>Håkan Boström</w:t>
      </w:r>
    </w:p>
    <w:p w14:paraId="61A53714" w14:textId="0E4BC550" w:rsidR="006731C5" w:rsidRPr="00C638C4" w:rsidRDefault="001743A7" w:rsidP="006731C5">
      <w:pPr>
        <w:rPr>
          <w:rFonts w:ascii="Alright Sans" w:hAnsi="Alright Sans" w:cs="Tahoma"/>
          <w:sz w:val="20"/>
          <w:szCs w:val="20"/>
        </w:rPr>
      </w:pPr>
      <w:r w:rsidRPr="0018764F">
        <w:rPr>
          <w:rFonts w:ascii="Alright Sans" w:hAnsi="Alright Sans" w:cs="Tahoma"/>
          <w:sz w:val="20"/>
          <w:szCs w:val="20"/>
        </w:rPr>
        <w:t>Tore Sjöblom</w:t>
      </w:r>
    </w:p>
    <w:p w14:paraId="410BF1CA" w14:textId="2228E8F0" w:rsidR="00F745B2" w:rsidRPr="007B5314" w:rsidRDefault="006731C5" w:rsidP="004F068C">
      <w:pPr>
        <w:rPr>
          <w:rFonts w:ascii="Alright Sans" w:hAnsi="Alright Sans" w:cs="Tahoma"/>
          <w:sz w:val="22"/>
        </w:rPr>
      </w:pPr>
      <w:r w:rsidRPr="007B5314">
        <w:rPr>
          <w:rFonts w:ascii="Alright Sans" w:hAnsi="Alright Sans" w:cs="Tahoma"/>
          <w:sz w:val="22"/>
        </w:rPr>
        <w:t xml:space="preserve">Styrelsen </w:t>
      </w:r>
      <w:r w:rsidR="004C5A91" w:rsidRPr="007B5314">
        <w:rPr>
          <w:rFonts w:ascii="Alright Sans" w:hAnsi="Alright Sans" w:cs="Tahoma"/>
          <w:sz w:val="22"/>
        </w:rPr>
        <w:t>valdes</w:t>
      </w:r>
      <w:r w:rsidRPr="007B5314">
        <w:rPr>
          <w:rFonts w:ascii="Alright Sans" w:hAnsi="Alright Sans" w:cs="Tahoma"/>
          <w:sz w:val="22"/>
        </w:rPr>
        <w:t xml:space="preserve"> vid föreningens årsstämma 202</w:t>
      </w:r>
      <w:r w:rsidR="0052242B" w:rsidRPr="007B5314">
        <w:rPr>
          <w:rFonts w:ascii="Alright Sans" w:hAnsi="Alright Sans" w:cs="Tahoma"/>
          <w:sz w:val="22"/>
        </w:rPr>
        <w:t>4-04-02</w:t>
      </w:r>
      <w:r w:rsidRPr="007B5314">
        <w:rPr>
          <w:rFonts w:ascii="Alright Sans" w:hAnsi="Alright Sans" w:cs="Tahoma"/>
          <w:sz w:val="22"/>
        </w:rPr>
        <w:t xml:space="preserve">. Styrelsen har sedan dess haft </w:t>
      </w:r>
      <w:r w:rsidR="00241C88" w:rsidRPr="007B5314">
        <w:rPr>
          <w:rFonts w:ascii="Alright Sans" w:hAnsi="Alright Sans" w:cs="Tahoma"/>
          <w:sz w:val="22"/>
        </w:rPr>
        <w:t>fyra</w:t>
      </w:r>
      <w:r w:rsidR="0052242B" w:rsidRPr="007B5314">
        <w:rPr>
          <w:rFonts w:ascii="Alright Sans" w:hAnsi="Alright Sans" w:cs="Tahoma"/>
          <w:sz w:val="22"/>
        </w:rPr>
        <w:t xml:space="preserve"> </w:t>
      </w:r>
      <w:r w:rsidRPr="007B5314">
        <w:rPr>
          <w:rFonts w:ascii="Alright Sans" w:hAnsi="Alright Sans" w:cs="Tahoma"/>
          <w:sz w:val="22"/>
        </w:rPr>
        <w:t xml:space="preserve">protokollförda möten. </w:t>
      </w:r>
      <w:r w:rsidR="00F07550" w:rsidRPr="007B5314">
        <w:rPr>
          <w:rFonts w:ascii="Alright Sans" w:hAnsi="Alright Sans" w:cs="Tahoma"/>
          <w:sz w:val="22"/>
        </w:rPr>
        <w:br/>
      </w:r>
      <w:r w:rsidR="00F07550" w:rsidRPr="007B5314">
        <w:rPr>
          <w:rStyle w:val="Rubrik2Char"/>
        </w:rPr>
        <w:br/>
      </w:r>
      <w:r w:rsidR="009C15DE" w:rsidRPr="007B5314">
        <w:rPr>
          <w:rStyle w:val="Rubrik2Char"/>
        </w:rPr>
        <w:t>Intäkter och kostnader</w:t>
      </w:r>
    </w:p>
    <w:p w14:paraId="5D0676A2" w14:textId="7FBB4F48" w:rsidR="0030446B" w:rsidRPr="007B5314" w:rsidRDefault="004C5A91" w:rsidP="004F068C">
      <w:pPr>
        <w:rPr>
          <w:rFonts w:ascii="Alright Sans" w:hAnsi="Alright Sans" w:cs="Tahoma"/>
          <w:sz w:val="22"/>
        </w:rPr>
      </w:pPr>
      <w:r w:rsidRPr="007B5314">
        <w:rPr>
          <w:rFonts w:ascii="Alright Sans" w:hAnsi="Alright Sans" w:cs="Tahoma"/>
          <w:sz w:val="22"/>
        </w:rPr>
        <w:t xml:space="preserve">Under det gångna året har vägföreningen utfört sin </w:t>
      </w:r>
      <w:r w:rsidR="0052242B" w:rsidRPr="007B5314">
        <w:rPr>
          <w:rFonts w:ascii="Alright Sans" w:hAnsi="Alright Sans" w:cs="Tahoma"/>
          <w:sz w:val="22"/>
        </w:rPr>
        <w:t>andra</w:t>
      </w:r>
      <w:r w:rsidRPr="007B5314">
        <w:rPr>
          <w:rFonts w:ascii="Alright Sans" w:hAnsi="Alright Sans" w:cs="Tahoma"/>
          <w:sz w:val="22"/>
        </w:rPr>
        <w:t xml:space="preserve"> uttaxering, detta genom fakturering till samtliga andelsägare i föreningen</w:t>
      </w:r>
      <w:r w:rsidR="00CC07EF" w:rsidRPr="007B5314">
        <w:rPr>
          <w:rFonts w:ascii="Alright Sans" w:hAnsi="Alright Sans" w:cs="Tahoma"/>
          <w:sz w:val="22"/>
        </w:rPr>
        <w:t xml:space="preserve"> (</w:t>
      </w:r>
      <w:r w:rsidR="00054A32" w:rsidRPr="007B5314">
        <w:rPr>
          <w:rFonts w:ascii="Alright Sans" w:hAnsi="Alright Sans" w:cs="Tahoma"/>
          <w:sz w:val="22"/>
        </w:rPr>
        <w:t xml:space="preserve">intäkt </w:t>
      </w:r>
      <w:r w:rsidR="00CC07EF" w:rsidRPr="007B5314">
        <w:rPr>
          <w:rFonts w:ascii="Alright Sans" w:hAnsi="Alright Sans" w:cs="Tahoma"/>
          <w:sz w:val="22"/>
        </w:rPr>
        <w:t>548 000 kr)</w:t>
      </w:r>
      <w:r w:rsidRPr="007B5314">
        <w:rPr>
          <w:rFonts w:ascii="Alright Sans" w:hAnsi="Alright Sans" w:cs="Tahoma"/>
          <w:sz w:val="22"/>
        </w:rPr>
        <w:t xml:space="preserve">. Vidare </w:t>
      </w:r>
      <w:r w:rsidR="0052242B" w:rsidRPr="007B5314">
        <w:rPr>
          <w:rFonts w:ascii="Alright Sans" w:hAnsi="Alright Sans" w:cs="Tahoma"/>
          <w:sz w:val="22"/>
        </w:rPr>
        <w:t xml:space="preserve">söktes och </w:t>
      </w:r>
      <w:r w:rsidRPr="007B5314">
        <w:rPr>
          <w:rFonts w:ascii="Alright Sans" w:hAnsi="Alright Sans" w:cs="Tahoma"/>
          <w:sz w:val="22"/>
        </w:rPr>
        <w:t>erhölls bidrag från Falu kommun för skötsel av vägunderhåll och parkmark</w:t>
      </w:r>
      <w:r w:rsidR="00CC07EF" w:rsidRPr="007B5314">
        <w:rPr>
          <w:rFonts w:ascii="Alright Sans" w:hAnsi="Alright Sans" w:cs="Tahoma"/>
          <w:sz w:val="22"/>
        </w:rPr>
        <w:t xml:space="preserve"> (</w:t>
      </w:r>
      <w:r w:rsidR="00054A32" w:rsidRPr="007B5314">
        <w:rPr>
          <w:rFonts w:ascii="Alright Sans" w:hAnsi="Alright Sans" w:cs="Tahoma"/>
          <w:sz w:val="22"/>
        </w:rPr>
        <w:t xml:space="preserve">intäkt </w:t>
      </w:r>
      <w:r w:rsidR="00CC07EF" w:rsidRPr="007B5314">
        <w:rPr>
          <w:rFonts w:ascii="Alright Sans" w:hAnsi="Alright Sans" w:cs="Tahoma"/>
          <w:sz w:val="22"/>
        </w:rPr>
        <w:t>569 000 kr)</w:t>
      </w:r>
      <w:r w:rsidRPr="007B5314">
        <w:rPr>
          <w:rFonts w:ascii="Alright Sans" w:hAnsi="Alright Sans" w:cs="Tahoma"/>
          <w:sz w:val="22"/>
        </w:rPr>
        <w:t>.</w:t>
      </w:r>
      <w:r w:rsidR="0030446B" w:rsidRPr="007B5314">
        <w:rPr>
          <w:rFonts w:ascii="Alright Sans" w:hAnsi="Alright Sans" w:cs="Tahoma"/>
          <w:sz w:val="22"/>
        </w:rPr>
        <w:t xml:space="preserve"> År 2024 har Styrelsen har </w:t>
      </w:r>
      <w:r w:rsidR="00425D4F" w:rsidRPr="007B5314">
        <w:rPr>
          <w:rFonts w:ascii="Alright Sans" w:hAnsi="Alright Sans" w:cs="Tahoma"/>
          <w:sz w:val="22"/>
        </w:rPr>
        <w:t>förhandlat fram</w:t>
      </w:r>
      <w:r w:rsidR="0030446B" w:rsidRPr="007B5314">
        <w:rPr>
          <w:rFonts w:ascii="Alright Sans" w:hAnsi="Alright Sans" w:cs="Tahoma"/>
          <w:sz w:val="22"/>
        </w:rPr>
        <w:t xml:space="preserve"> och drivit in ett antal avtal för intrångsersättningar med Falu energi och vatten (FEV), Ip-only för grävning av fiber och PEAB (</w:t>
      </w:r>
      <w:r w:rsidR="00C638C4">
        <w:rPr>
          <w:rFonts w:ascii="Alright Sans" w:hAnsi="Alright Sans" w:cs="Tahoma"/>
          <w:sz w:val="22"/>
        </w:rPr>
        <w:t xml:space="preserve">totalt </w:t>
      </w:r>
      <w:r w:rsidR="0030446B" w:rsidRPr="007B5314">
        <w:rPr>
          <w:rFonts w:ascii="Alright Sans" w:hAnsi="Alright Sans" w:cs="Tahoma"/>
          <w:sz w:val="22"/>
        </w:rPr>
        <w:t>226 000 kr).</w:t>
      </w:r>
    </w:p>
    <w:p w14:paraId="666DC282" w14:textId="4FDD7F62" w:rsidR="0054602B" w:rsidRPr="007B5314" w:rsidRDefault="004C5A91" w:rsidP="00AE2618">
      <w:pPr>
        <w:rPr>
          <w:rFonts w:ascii="Alright Sans" w:hAnsi="Alright Sans" w:cs="Tahoma"/>
          <w:sz w:val="22"/>
        </w:rPr>
      </w:pPr>
      <w:r w:rsidRPr="007B5314">
        <w:rPr>
          <w:rFonts w:ascii="Alright Sans" w:hAnsi="Alright Sans" w:cs="Tahoma"/>
          <w:sz w:val="22"/>
        </w:rPr>
        <w:t>De största utgifterna har varit snöröjning</w:t>
      </w:r>
      <w:r w:rsidR="0052242B" w:rsidRPr="007B5314">
        <w:rPr>
          <w:rFonts w:ascii="Alright Sans" w:hAnsi="Alright Sans" w:cs="Tahoma"/>
          <w:sz w:val="22"/>
        </w:rPr>
        <w:t xml:space="preserve">, </w:t>
      </w:r>
      <w:r w:rsidRPr="007B5314">
        <w:rPr>
          <w:rFonts w:ascii="Alright Sans" w:hAnsi="Alright Sans" w:cs="Tahoma"/>
          <w:sz w:val="22"/>
        </w:rPr>
        <w:t>halkbekämpning</w:t>
      </w:r>
      <w:r w:rsidR="0052242B" w:rsidRPr="007B5314">
        <w:rPr>
          <w:rFonts w:ascii="Alright Sans" w:hAnsi="Alright Sans" w:cs="Tahoma"/>
          <w:sz w:val="22"/>
        </w:rPr>
        <w:t xml:space="preserve"> och grusupptag (sopning av vägarna)</w:t>
      </w:r>
      <w:r w:rsidRPr="007B5314">
        <w:rPr>
          <w:rFonts w:ascii="Alright Sans" w:hAnsi="Alright Sans" w:cs="Tahoma"/>
          <w:sz w:val="22"/>
        </w:rPr>
        <w:t xml:space="preserve">. </w:t>
      </w:r>
      <w:r w:rsidR="00107BCB" w:rsidRPr="007B5314">
        <w:rPr>
          <w:rFonts w:ascii="Alright Sans" w:hAnsi="Alright Sans" w:cs="Tahoma"/>
          <w:sz w:val="22"/>
        </w:rPr>
        <w:t>För snöröjning och grusning har Bröderman EL AB anlitats</w:t>
      </w:r>
      <w:r w:rsidR="00B81898" w:rsidRPr="007B5314">
        <w:rPr>
          <w:rFonts w:ascii="Alright Sans" w:hAnsi="Alright Sans" w:cs="Tahoma"/>
          <w:sz w:val="22"/>
        </w:rPr>
        <w:t xml:space="preserve"> (kostnad </w:t>
      </w:r>
      <w:r w:rsidR="00F02E45" w:rsidRPr="007B5314">
        <w:rPr>
          <w:rFonts w:ascii="Alright Sans" w:hAnsi="Alright Sans" w:cs="Tahoma"/>
          <w:sz w:val="22"/>
        </w:rPr>
        <w:t>520 </w:t>
      </w:r>
      <w:r w:rsidR="00B81898" w:rsidRPr="007B5314">
        <w:rPr>
          <w:rFonts w:ascii="Alright Sans" w:hAnsi="Alright Sans" w:cs="Tahoma"/>
          <w:sz w:val="22"/>
        </w:rPr>
        <w:t>000</w:t>
      </w:r>
      <w:r w:rsidR="00F02E45" w:rsidRPr="007B5314">
        <w:rPr>
          <w:rFonts w:ascii="Alright Sans" w:hAnsi="Alright Sans" w:cs="Tahoma"/>
          <w:sz w:val="22"/>
        </w:rPr>
        <w:t xml:space="preserve"> </w:t>
      </w:r>
      <w:r w:rsidR="00B81898" w:rsidRPr="007B5314">
        <w:rPr>
          <w:rFonts w:ascii="Alright Sans" w:hAnsi="Alright Sans" w:cs="Tahoma"/>
          <w:sz w:val="22"/>
        </w:rPr>
        <w:t>kr</w:t>
      </w:r>
      <w:r w:rsidR="00F02E45" w:rsidRPr="007B5314">
        <w:rPr>
          <w:rFonts w:ascii="Alright Sans" w:hAnsi="Alright Sans" w:cs="Tahoma"/>
          <w:sz w:val="22"/>
        </w:rPr>
        <w:t xml:space="preserve"> </w:t>
      </w:r>
      <w:r w:rsidR="00E55290" w:rsidRPr="007B5314">
        <w:rPr>
          <w:rFonts w:ascii="Alright Sans" w:hAnsi="Alright Sans" w:cs="Tahoma"/>
          <w:sz w:val="22"/>
        </w:rPr>
        <w:t>varav grus</w:t>
      </w:r>
      <w:r w:rsidR="00F02E45" w:rsidRPr="007B5314">
        <w:rPr>
          <w:rFonts w:ascii="Alright Sans" w:hAnsi="Alright Sans" w:cs="Tahoma"/>
          <w:sz w:val="22"/>
        </w:rPr>
        <w:t xml:space="preserve"> 71 000 </w:t>
      </w:r>
      <w:r w:rsidR="00E55290" w:rsidRPr="007B5314">
        <w:rPr>
          <w:rFonts w:ascii="Alright Sans" w:hAnsi="Alright Sans" w:cs="Tahoma"/>
          <w:sz w:val="22"/>
        </w:rPr>
        <w:t>kr</w:t>
      </w:r>
      <w:r w:rsidR="00B81898" w:rsidRPr="007B5314">
        <w:rPr>
          <w:rFonts w:ascii="Alright Sans" w:hAnsi="Alright Sans" w:cs="Tahoma"/>
          <w:sz w:val="22"/>
        </w:rPr>
        <w:t>)</w:t>
      </w:r>
      <w:r w:rsidR="00107BCB" w:rsidRPr="007B5314">
        <w:rPr>
          <w:rFonts w:ascii="Alright Sans" w:hAnsi="Alright Sans" w:cs="Tahoma"/>
          <w:sz w:val="22"/>
        </w:rPr>
        <w:t>.</w:t>
      </w:r>
      <w:r w:rsidR="00AE2618" w:rsidRPr="007B5314">
        <w:rPr>
          <w:rFonts w:ascii="Alright Sans" w:hAnsi="Alright Sans" w:cs="Tahoma"/>
          <w:sz w:val="22"/>
        </w:rPr>
        <w:t xml:space="preserve"> För </w:t>
      </w:r>
      <w:r w:rsidR="00824707" w:rsidRPr="007B5314">
        <w:rPr>
          <w:rFonts w:ascii="Alright Sans" w:hAnsi="Alright Sans" w:cs="Tahoma"/>
          <w:sz w:val="22"/>
        </w:rPr>
        <w:t xml:space="preserve">sopning och grusupptagning har </w:t>
      </w:r>
      <w:r w:rsidR="00AE2618" w:rsidRPr="007B5314">
        <w:rPr>
          <w:rFonts w:ascii="Alright Sans" w:hAnsi="Alright Sans" w:cs="Tahoma"/>
          <w:sz w:val="22"/>
        </w:rPr>
        <w:t xml:space="preserve">Grycksbo entreprenad AB </w:t>
      </w:r>
      <w:r w:rsidR="00824707" w:rsidRPr="007B5314">
        <w:rPr>
          <w:rFonts w:ascii="Alright Sans" w:hAnsi="Alright Sans" w:cs="Tahoma"/>
          <w:sz w:val="22"/>
        </w:rPr>
        <w:t>anlitats (kostnad 121</w:t>
      </w:r>
      <w:r w:rsidR="00262B0E" w:rsidRPr="007B5314">
        <w:rPr>
          <w:rFonts w:ascii="Alright Sans" w:hAnsi="Alright Sans" w:cs="Tahoma"/>
          <w:sz w:val="22"/>
        </w:rPr>
        <w:t xml:space="preserve"> </w:t>
      </w:r>
      <w:r w:rsidR="00824707" w:rsidRPr="007B5314">
        <w:rPr>
          <w:rFonts w:ascii="Alright Sans" w:hAnsi="Alright Sans" w:cs="Tahoma"/>
          <w:sz w:val="22"/>
        </w:rPr>
        <w:t>000 kr</w:t>
      </w:r>
      <w:r w:rsidR="00262B0E" w:rsidRPr="007B5314">
        <w:rPr>
          <w:rFonts w:ascii="Alright Sans" w:hAnsi="Alright Sans" w:cs="Tahoma"/>
          <w:sz w:val="22"/>
        </w:rPr>
        <w:t>)</w:t>
      </w:r>
      <w:r w:rsidR="00AE2618" w:rsidRPr="007B5314">
        <w:rPr>
          <w:rFonts w:ascii="Alright Sans" w:hAnsi="Alright Sans" w:cs="Tahoma"/>
          <w:sz w:val="22"/>
        </w:rPr>
        <w:t xml:space="preserve"> och för grönområden anlitades Svärdströms entreprenad som förutom gr</w:t>
      </w:r>
      <w:r w:rsidR="00E55290" w:rsidRPr="007B5314">
        <w:rPr>
          <w:rFonts w:ascii="Alright Sans" w:hAnsi="Alright Sans" w:cs="Tahoma"/>
          <w:sz w:val="22"/>
        </w:rPr>
        <w:t>önyteskötsel</w:t>
      </w:r>
      <w:r w:rsidR="00AE2618" w:rsidRPr="007B5314">
        <w:rPr>
          <w:rFonts w:ascii="Alright Sans" w:hAnsi="Alright Sans" w:cs="Tahoma"/>
          <w:sz w:val="22"/>
        </w:rPr>
        <w:t xml:space="preserve"> även </w:t>
      </w:r>
      <w:r w:rsidR="00B55A45" w:rsidRPr="007B5314">
        <w:rPr>
          <w:rFonts w:ascii="Alright Sans" w:hAnsi="Alright Sans" w:cs="Tahoma"/>
          <w:sz w:val="22"/>
        </w:rPr>
        <w:t>utfört dikesslåtter</w:t>
      </w:r>
      <w:r w:rsidR="00121927" w:rsidRPr="007B5314">
        <w:rPr>
          <w:rFonts w:ascii="Alright Sans" w:hAnsi="Alright Sans" w:cs="Tahoma"/>
          <w:sz w:val="22"/>
        </w:rPr>
        <w:t xml:space="preserve"> </w:t>
      </w:r>
      <w:r w:rsidR="00262B0E" w:rsidRPr="007B5314">
        <w:rPr>
          <w:rFonts w:ascii="Alright Sans" w:hAnsi="Alright Sans" w:cs="Tahoma"/>
          <w:sz w:val="22"/>
        </w:rPr>
        <w:t>(kostnad 12 000 kr)</w:t>
      </w:r>
      <w:r w:rsidR="00AE2618" w:rsidRPr="007B5314">
        <w:rPr>
          <w:rFonts w:ascii="Alright Sans" w:hAnsi="Alright Sans" w:cs="Tahoma"/>
          <w:sz w:val="22"/>
        </w:rPr>
        <w:t>.</w:t>
      </w:r>
      <w:r w:rsidR="00F605BE" w:rsidRPr="007B5314">
        <w:rPr>
          <w:rFonts w:ascii="Alright Sans" w:hAnsi="Alright Sans" w:cs="Tahoma"/>
          <w:sz w:val="22"/>
        </w:rPr>
        <w:t xml:space="preserve"> </w:t>
      </w:r>
    </w:p>
    <w:p w14:paraId="0C60F5F8" w14:textId="1416BFA2" w:rsidR="00FD3BCC" w:rsidRDefault="00793DC1" w:rsidP="00AE2618">
      <w:pPr>
        <w:rPr>
          <w:rFonts w:ascii="Alright Sans" w:hAnsi="Alright Sans" w:cs="Tahoma"/>
        </w:rPr>
      </w:pPr>
      <w:r w:rsidRPr="007B5314">
        <w:rPr>
          <w:rFonts w:ascii="Alright Sans" w:hAnsi="Alright Sans" w:cs="Tahoma"/>
          <w:sz w:val="22"/>
        </w:rPr>
        <w:lastRenderedPageBreak/>
        <w:t xml:space="preserve">Föreningen </w:t>
      </w:r>
      <w:r w:rsidR="006672EF" w:rsidRPr="007B5314">
        <w:rPr>
          <w:rFonts w:ascii="Alright Sans" w:hAnsi="Alright Sans" w:cs="Tahoma"/>
          <w:sz w:val="22"/>
        </w:rPr>
        <w:t>har</w:t>
      </w:r>
      <w:r w:rsidR="00C218B9" w:rsidRPr="007B5314">
        <w:rPr>
          <w:rFonts w:ascii="Alright Sans" w:hAnsi="Alright Sans" w:cs="Tahoma"/>
          <w:sz w:val="22"/>
        </w:rPr>
        <w:t xml:space="preserve"> </w:t>
      </w:r>
      <w:r w:rsidRPr="007B5314">
        <w:rPr>
          <w:rFonts w:ascii="Alright Sans" w:hAnsi="Alright Sans" w:cs="Tahoma"/>
          <w:sz w:val="22"/>
        </w:rPr>
        <w:t>gjort ett resultat på +630 tkr 2024</w:t>
      </w:r>
      <w:r w:rsidR="009A20F8" w:rsidRPr="007B5314">
        <w:rPr>
          <w:rFonts w:ascii="Alright Sans" w:hAnsi="Alright Sans" w:cs="Tahoma"/>
          <w:sz w:val="22"/>
        </w:rPr>
        <w:t xml:space="preserve">. </w:t>
      </w:r>
      <w:r w:rsidR="00C218B9" w:rsidRPr="007B5314">
        <w:rPr>
          <w:rFonts w:ascii="Alright Sans" w:hAnsi="Alright Sans" w:cs="Tahoma"/>
          <w:sz w:val="22"/>
        </w:rPr>
        <w:t>Styrelsen</w:t>
      </w:r>
      <w:r w:rsidR="009B3CA2" w:rsidRPr="007B5314">
        <w:rPr>
          <w:rFonts w:ascii="Alright Sans" w:hAnsi="Alright Sans" w:cs="Tahoma"/>
          <w:sz w:val="22"/>
        </w:rPr>
        <w:t xml:space="preserve"> anser dock att föreningen behöver fortsätta fondera medel till kommande </w:t>
      </w:r>
      <w:r w:rsidR="00C218B9" w:rsidRPr="007B5314">
        <w:rPr>
          <w:rFonts w:ascii="Alright Sans" w:hAnsi="Alright Sans" w:cs="Tahoma"/>
          <w:sz w:val="22"/>
        </w:rPr>
        <w:t>behov av större restaureringar av vägnätet</w:t>
      </w:r>
      <w:r w:rsidR="008D5D5F" w:rsidRPr="007B5314">
        <w:rPr>
          <w:rFonts w:ascii="Alright Sans" w:hAnsi="Alright Sans" w:cs="Tahoma"/>
          <w:sz w:val="22"/>
        </w:rPr>
        <w:t xml:space="preserve"> då sådana är mycket kostsamma</w:t>
      </w:r>
      <w:r w:rsidR="008229C5" w:rsidRPr="007B5314">
        <w:rPr>
          <w:rFonts w:ascii="Alright Sans" w:hAnsi="Alright Sans" w:cs="Tahoma"/>
          <w:sz w:val="22"/>
        </w:rPr>
        <w:t xml:space="preserve"> och kommer därför att även inför 2025 föreslå en uttaxering</w:t>
      </w:r>
      <w:r w:rsidR="002E501D" w:rsidRPr="007B5314">
        <w:rPr>
          <w:rFonts w:ascii="Alright Sans" w:hAnsi="Alright Sans" w:cs="Tahoma"/>
          <w:sz w:val="22"/>
        </w:rPr>
        <w:t xml:space="preserve"> på samma nivå som tidigare</w:t>
      </w:r>
      <w:r w:rsidR="008229C5" w:rsidRPr="007B5314">
        <w:rPr>
          <w:rFonts w:ascii="Alright Sans" w:hAnsi="Alright Sans" w:cs="Tahoma"/>
          <w:sz w:val="22"/>
        </w:rPr>
        <w:t>.</w:t>
      </w:r>
      <w:r w:rsidR="009C15DE" w:rsidRPr="007B5314">
        <w:rPr>
          <w:rFonts w:ascii="Alright Sans" w:hAnsi="Alright Sans" w:cs="Tahoma"/>
          <w:sz w:val="22"/>
        </w:rPr>
        <w:br/>
      </w:r>
      <w:r w:rsidR="009C15DE" w:rsidRPr="007B5314">
        <w:rPr>
          <w:rFonts w:ascii="Alright Sans" w:hAnsi="Alright Sans" w:cs="Tahoma"/>
          <w:sz w:val="22"/>
        </w:rPr>
        <w:br/>
      </w:r>
      <w:r w:rsidR="00A7356A" w:rsidRPr="007B5314">
        <w:rPr>
          <w:rStyle w:val="Rubrik2Char"/>
        </w:rPr>
        <w:t>Övrig verksamhet</w:t>
      </w:r>
    </w:p>
    <w:p w14:paraId="647274FB" w14:textId="25936637" w:rsidR="004F068C" w:rsidRPr="007B5314" w:rsidRDefault="00FD3BCC" w:rsidP="00AE2618">
      <w:pPr>
        <w:rPr>
          <w:rFonts w:ascii="Alright Sans" w:hAnsi="Alright Sans" w:cs="Tahoma"/>
          <w:sz w:val="22"/>
        </w:rPr>
      </w:pPr>
      <w:r w:rsidRPr="007B5314">
        <w:rPr>
          <w:rFonts w:ascii="Alright Sans" w:hAnsi="Alright Sans" w:cs="Tahoma"/>
          <w:sz w:val="22"/>
        </w:rPr>
        <w:t xml:space="preserve">Vid årsstämman 2024 beslutades om genomförande av </w:t>
      </w:r>
      <w:r w:rsidRPr="007B5314">
        <w:rPr>
          <w:rFonts w:ascii="Alright Sans" w:hAnsi="Alright Sans" w:cs="Tahoma"/>
          <w:b/>
          <w:bCs/>
          <w:sz w:val="22"/>
        </w:rPr>
        <w:t>siktröjning</w:t>
      </w:r>
      <w:r w:rsidR="001803B9" w:rsidRPr="007B5314">
        <w:rPr>
          <w:rFonts w:ascii="Alright Sans" w:hAnsi="Alright Sans" w:cs="Tahoma"/>
          <w:sz w:val="22"/>
        </w:rPr>
        <w:t xml:space="preserve"> </w:t>
      </w:r>
      <w:r w:rsidR="003B2701" w:rsidRPr="007B5314">
        <w:rPr>
          <w:rFonts w:ascii="Alright Sans" w:hAnsi="Alright Sans" w:cs="Tahoma"/>
          <w:sz w:val="22"/>
        </w:rPr>
        <w:t>och fri höjd</w:t>
      </w:r>
      <w:r w:rsidR="00514A9B" w:rsidRPr="007B5314">
        <w:rPr>
          <w:rFonts w:ascii="Alright Sans" w:hAnsi="Alright Sans" w:cs="Tahoma"/>
          <w:sz w:val="22"/>
        </w:rPr>
        <w:t xml:space="preserve">. Styrelsen har därför </w:t>
      </w:r>
      <w:r w:rsidR="00B9017E" w:rsidRPr="007B5314">
        <w:rPr>
          <w:rFonts w:ascii="Alright Sans" w:hAnsi="Alright Sans" w:cs="Tahoma"/>
          <w:sz w:val="22"/>
        </w:rPr>
        <w:t xml:space="preserve">under sommarhalvåret 2024 </w:t>
      </w:r>
      <w:r w:rsidR="00514A9B" w:rsidRPr="007B5314">
        <w:rPr>
          <w:rFonts w:ascii="Alright Sans" w:hAnsi="Alright Sans" w:cs="Tahoma"/>
          <w:sz w:val="22"/>
        </w:rPr>
        <w:t xml:space="preserve">arbetat med inventering av behov </w:t>
      </w:r>
      <w:r w:rsidR="00047E2B" w:rsidRPr="007B5314">
        <w:rPr>
          <w:rFonts w:ascii="Alright Sans" w:hAnsi="Alright Sans" w:cs="Tahoma"/>
          <w:sz w:val="22"/>
        </w:rPr>
        <w:t xml:space="preserve">samt uppmaning till siktröjning </w:t>
      </w:r>
      <w:r w:rsidR="00B9017E" w:rsidRPr="007B5314">
        <w:rPr>
          <w:rFonts w:ascii="Alright Sans" w:hAnsi="Alright Sans" w:cs="Tahoma"/>
          <w:sz w:val="22"/>
        </w:rPr>
        <w:t xml:space="preserve">hos </w:t>
      </w:r>
      <w:r w:rsidR="00047E2B" w:rsidRPr="007B5314">
        <w:rPr>
          <w:rFonts w:ascii="Alright Sans" w:hAnsi="Alright Sans" w:cs="Tahoma"/>
          <w:sz w:val="22"/>
        </w:rPr>
        <w:t>berörda fastighetsägare</w:t>
      </w:r>
      <w:r w:rsidR="00DB4A9B" w:rsidRPr="007B5314">
        <w:rPr>
          <w:rFonts w:ascii="Alright Sans" w:hAnsi="Alright Sans" w:cs="Tahoma"/>
          <w:sz w:val="22"/>
        </w:rPr>
        <w:t>/föreningens medlemmar</w:t>
      </w:r>
      <w:r w:rsidR="00B9017E" w:rsidRPr="007B5314">
        <w:rPr>
          <w:rFonts w:ascii="Alright Sans" w:hAnsi="Alright Sans" w:cs="Tahoma"/>
          <w:sz w:val="22"/>
        </w:rPr>
        <w:t xml:space="preserve">. </w:t>
      </w:r>
      <w:r w:rsidR="00DB4A9B" w:rsidRPr="007B5314">
        <w:rPr>
          <w:rFonts w:ascii="Alright Sans" w:hAnsi="Alright Sans" w:cs="Tahoma"/>
          <w:sz w:val="22"/>
        </w:rPr>
        <w:t>Den absoluta majoriteten</w:t>
      </w:r>
      <w:r w:rsidR="00B9017E" w:rsidRPr="007B5314">
        <w:rPr>
          <w:rFonts w:ascii="Alright Sans" w:hAnsi="Alright Sans" w:cs="Tahoma"/>
          <w:sz w:val="22"/>
        </w:rPr>
        <w:t xml:space="preserve"> </w:t>
      </w:r>
      <w:r w:rsidR="00DB4A9B" w:rsidRPr="007B5314">
        <w:rPr>
          <w:rFonts w:ascii="Alright Sans" w:hAnsi="Alright Sans" w:cs="Tahoma"/>
          <w:sz w:val="22"/>
        </w:rPr>
        <w:t xml:space="preserve">av </w:t>
      </w:r>
      <w:r w:rsidR="00B9017E" w:rsidRPr="007B5314">
        <w:rPr>
          <w:rFonts w:ascii="Alright Sans" w:hAnsi="Alright Sans" w:cs="Tahoma"/>
          <w:sz w:val="22"/>
        </w:rPr>
        <w:t>fastighetsäga</w:t>
      </w:r>
      <w:r w:rsidR="00DB4A9B" w:rsidRPr="007B5314">
        <w:rPr>
          <w:rFonts w:ascii="Alright Sans" w:hAnsi="Alright Sans" w:cs="Tahoma"/>
          <w:sz w:val="22"/>
        </w:rPr>
        <w:t>rna</w:t>
      </w:r>
      <w:r w:rsidR="00B9017E" w:rsidRPr="007B5314">
        <w:rPr>
          <w:rFonts w:ascii="Alright Sans" w:hAnsi="Alright Sans" w:cs="Tahoma"/>
          <w:sz w:val="22"/>
        </w:rPr>
        <w:t xml:space="preserve"> har </w:t>
      </w:r>
      <w:r w:rsidR="00DB4A9B" w:rsidRPr="007B5314">
        <w:rPr>
          <w:rFonts w:ascii="Alright Sans" w:hAnsi="Alright Sans" w:cs="Tahoma"/>
          <w:sz w:val="22"/>
        </w:rPr>
        <w:t xml:space="preserve">hörsammat och åtgärdat </w:t>
      </w:r>
      <w:r w:rsidR="009F472C" w:rsidRPr="007B5314">
        <w:rPr>
          <w:rFonts w:ascii="Alright Sans" w:hAnsi="Alright Sans" w:cs="Tahoma"/>
          <w:sz w:val="22"/>
        </w:rPr>
        <w:t xml:space="preserve">detta </w:t>
      </w:r>
      <w:r w:rsidR="00DB4A9B" w:rsidRPr="007B5314">
        <w:rPr>
          <w:rFonts w:ascii="Alright Sans" w:hAnsi="Alright Sans" w:cs="Tahoma"/>
          <w:sz w:val="22"/>
        </w:rPr>
        <w:t>vilket styrelsen tackar</w:t>
      </w:r>
      <w:r w:rsidR="009F472C" w:rsidRPr="007B5314">
        <w:rPr>
          <w:rFonts w:ascii="Alright Sans" w:hAnsi="Alright Sans" w:cs="Tahoma"/>
          <w:sz w:val="22"/>
        </w:rPr>
        <w:t xml:space="preserve"> </w:t>
      </w:r>
      <w:r w:rsidR="00C7412F" w:rsidRPr="007B5314">
        <w:rPr>
          <w:rFonts w:ascii="Alright Sans" w:hAnsi="Alright Sans" w:cs="Tahoma"/>
          <w:sz w:val="22"/>
        </w:rPr>
        <w:t xml:space="preserve">så mycket </w:t>
      </w:r>
      <w:r w:rsidR="009F472C" w:rsidRPr="007B5314">
        <w:rPr>
          <w:rFonts w:ascii="Alright Sans" w:hAnsi="Alright Sans" w:cs="Tahoma"/>
          <w:sz w:val="22"/>
        </w:rPr>
        <w:t xml:space="preserve">för. Inventering av siktröjning och växtlighet </w:t>
      </w:r>
      <w:r w:rsidR="00C7412F" w:rsidRPr="007B5314">
        <w:rPr>
          <w:rFonts w:ascii="Alright Sans" w:hAnsi="Alright Sans" w:cs="Tahoma"/>
          <w:sz w:val="22"/>
        </w:rPr>
        <w:t xml:space="preserve">har även skett av områden på kommunal mark </w:t>
      </w:r>
      <w:r w:rsidR="004D5C80" w:rsidRPr="007B5314">
        <w:rPr>
          <w:rFonts w:ascii="Alright Sans" w:hAnsi="Alright Sans" w:cs="Tahoma"/>
          <w:sz w:val="22"/>
        </w:rPr>
        <w:t xml:space="preserve">tillsammans med kommunen. Kommunen har delvis åtgärdat </w:t>
      </w:r>
      <w:r w:rsidR="00716546" w:rsidRPr="007B5314">
        <w:rPr>
          <w:rFonts w:ascii="Alright Sans" w:hAnsi="Alright Sans" w:cs="Tahoma"/>
          <w:sz w:val="22"/>
        </w:rPr>
        <w:t xml:space="preserve">dessa röjningsbehov. Vägslåtter av </w:t>
      </w:r>
      <w:r w:rsidR="00642551" w:rsidRPr="007B5314">
        <w:rPr>
          <w:rFonts w:ascii="Alright Sans" w:hAnsi="Alright Sans" w:cs="Tahoma"/>
          <w:sz w:val="22"/>
        </w:rPr>
        <w:t xml:space="preserve">vissa </w:t>
      </w:r>
      <w:r w:rsidR="00716546" w:rsidRPr="007B5314">
        <w:rPr>
          <w:rFonts w:ascii="Alright Sans" w:hAnsi="Alright Sans" w:cs="Tahoma"/>
          <w:sz w:val="22"/>
        </w:rPr>
        <w:t xml:space="preserve">diken har även </w:t>
      </w:r>
      <w:r w:rsidR="00642551" w:rsidRPr="007B5314">
        <w:rPr>
          <w:rFonts w:ascii="Alright Sans" w:hAnsi="Alright Sans" w:cs="Tahoma"/>
          <w:sz w:val="22"/>
        </w:rPr>
        <w:t xml:space="preserve">utförts. </w:t>
      </w:r>
      <w:r w:rsidR="00642551" w:rsidRPr="007B5314">
        <w:rPr>
          <w:rFonts w:ascii="Alright Sans" w:hAnsi="Alright Sans" w:cs="Tahoma"/>
          <w:sz w:val="22"/>
        </w:rPr>
        <w:br/>
      </w:r>
      <w:r w:rsidR="00642551" w:rsidRPr="007B5314">
        <w:rPr>
          <w:rFonts w:ascii="Alright Sans" w:hAnsi="Alright Sans" w:cs="Tahoma"/>
          <w:sz w:val="22"/>
        </w:rPr>
        <w:br/>
        <w:t xml:space="preserve">Vid årsstämman </w:t>
      </w:r>
      <w:r w:rsidR="007C5D2C" w:rsidRPr="007B5314">
        <w:rPr>
          <w:rFonts w:ascii="Alright Sans" w:hAnsi="Alright Sans" w:cs="Tahoma"/>
          <w:sz w:val="22"/>
        </w:rPr>
        <w:t xml:space="preserve">2024 </w:t>
      </w:r>
      <w:r w:rsidR="00642551" w:rsidRPr="007B5314">
        <w:rPr>
          <w:rFonts w:ascii="Alright Sans" w:hAnsi="Alright Sans" w:cs="Tahoma"/>
          <w:sz w:val="22"/>
        </w:rPr>
        <w:t xml:space="preserve">diskuterades även </w:t>
      </w:r>
      <w:r w:rsidR="00642551" w:rsidRPr="007B5314">
        <w:rPr>
          <w:rFonts w:ascii="Alright Sans" w:hAnsi="Alright Sans" w:cs="Tahoma"/>
          <w:b/>
          <w:bCs/>
          <w:sz w:val="22"/>
        </w:rPr>
        <w:t>farthinder</w:t>
      </w:r>
      <w:r w:rsidR="007C5D2C" w:rsidRPr="007B5314">
        <w:rPr>
          <w:rFonts w:ascii="Alright Sans" w:hAnsi="Alright Sans" w:cs="Tahoma"/>
          <w:sz w:val="22"/>
        </w:rPr>
        <w:t xml:space="preserve"> som enskilda fastighetsägare </w:t>
      </w:r>
      <w:r w:rsidR="0095076F" w:rsidRPr="007B5314">
        <w:rPr>
          <w:rFonts w:ascii="Alright Sans" w:hAnsi="Alright Sans" w:cs="Tahoma"/>
          <w:sz w:val="22"/>
        </w:rPr>
        <w:t xml:space="preserve">haft önskemål om med anledning av </w:t>
      </w:r>
      <w:r w:rsidR="00FE4C30" w:rsidRPr="007B5314">
        <w:rPr>
          <w:rFonts w:ascii="Alright Sans" w:hAnsi="Alright Sans" w:cs="Tahoma"/>
          <w:sz w:val="22"/>
        </w:rPr>
        <w:t xml:space="preserve">hög fart genom byn. </w:t>
      </w:r>
      <w:r w:rsidR="00142B8F" w:rsidRPr="007B5314">
        <w:rPr>
          <w:rFonts w:ascii="Alright Sans" w:hAnsi="Alright Sans" w:cs="Tahoma"/>
          <w:sz w:val="22"/>
        </w:rPr>
        <w:t>Styrelsen har konsulterat kommunen som genomfört en hastighetsmätning</w:t>
      </w:r>
      <w:r w:rsidR="0023416E" w:rsidRPr="007B5314">
        <w:rPr>
          <w:rFonts w:ascii="Alright Sans" w:hAnsi="Alright Sans" w:cs="Tahoma"/>
          <w:sz w:val="22"/>
        </w:rPr>
        <w:t xml:space="preserve"> på aktuell plats. </w:t>
      </w:r>
      <w:r w:rsidR="00FE4C30" w:rsidRPr="007B5314">
        <w:rPr>
          <w:rFonts w:ascii="Alright Sans" w:hAnsi="Alright Sans" w:cs="Tahoma"/>
          <w:sz w:val="22"/>
        </w:rPr>
        <w:t>Det är kommunen som beslutar o</w:t>
      </w:r>
      <w:r w:rsidR="009F7125" w:rsidRPr="007B5314">
        <w:rPr>
          <w:rFonts w:ascii="Alright Sans" w:hAnsi="Alright Sans" w:cs="Tahoma"/>
          <w:sz w:val="22"/>
        </w:rPr>
        <w:t xml:space="preserve">m </w:t>
      </w:r>
      <w:r w:rsidR="00FE4C30" w:rsidRPr="007B5314">
        <w:rPr>
          <w:rFonts w:ascii="Alright Sans" w:hAnsi="Alright Sans" w:cs="Tahoma"/>
          <w:sz w:val="22"/>
        </w:rPr>
        <w:t>farthinder</w:t>
      </w:r>
      <w:r w:rsidR="009F7125" w:rsidRPr="007B5314">
        <w:rPr>
          <w:rFonts w:ascii="Alright Sans" w:hAnsi="Alright Sans" w:cs="Tahoma"/>
          <w:sz w:val="22"/>
        </w:rPr>
        <w:t xml:space="preserve">. </w:t>
      </w:r>
      <w:r w:rsidR="0023416E" w:rsidRPr="007B5314">
        <w:rPr>
          <w:rFonts w:ascii="Alright Sans" w:hAnsi="Alright Sans" w:cs="Tahoma"/>
          <w:sz w:val="22"/>
        </w:rPr>
        <w:t xml:space="preserve">Däremot kan styrelsen bevilja skyltning med </w:t>
      </w:r>
      <w:r w:rsidR="009E4CFA" w:rsidRPr="007B5314">
        <w:rPr>
          <w:rFonts w:ascii="Alright Sans" w:hAnsi="Alright Sans" w:cs="Tahoma"/>
          <w:sz w:val="22"/>
        </w:rPr>
        <w:t xml:space="preserve">uppmaning att sänka farten , vilket har skett. </w:t>
      </w:r>
    </w:p>
    <w:p w14:paraId="6381DC79" w14:textId="64800DA1" w:rsidR="00343BAA" w:rsidRPr="007B5314" w:rsidRDefault="009E4CFA" w:rsidP="00AE2618">
      <w:pPr>
        <w:rPr>
          <w:rFonts w:ascii="Alright Sans" w:hAnsi="Alright Sans" w:cs="Tahoma"/>
          <w:sz w:val="22"/>
        </w:rPr>
      </w:pPr>
      <w:r w:rsidRPr="007B5314">
        <w:rPr>
          <w:rFonts w:ascii="Alright Sans" w:hAnsi="Alright Sans" w:cs="Tahoma"/>
          <w:sz w:val="22"/>
        </w:rPr>
        <w:t>Problemet med sophämtning på Munktells väg är åtgärdat. Kommunen förelades att upprätta en vändplats vilket har skett under 2024.</w:t>
      </w:r>
      <w:r w:rsidR="007C3CB3" w:rsidRPr="007B5314">
        <w:rPr>
          <w:rFonts w:ascii="Alright Sans" w:hAnsi="Alright Sans" w:cs="Tahoma"/>
          <w:sz w:val="22"/>
        </w:rPr>
        <w:br/>
      </w:r>
    </w:p>
    <w:p w14:paraId="7FEC90E9" w14:textId="6D4E8341" w:rsidR="007C3CB3" w:rsidRPr="007B5314" w:rsidRDefault="007C3CB3" w:rsidP="00AE2618">
      <w:pPr>
        <w:rPr>
          <w:rFonts w:ascii="Alright Sans" w:hAnsi="Alright Sans" w:cs="Tahoma"/>
          <w:sz w:val="22"/>
        </w:rPr>
      </w:pPr>
      <w:r w:rsidRPr="007B5314">
        <w:rPr>
          <w:rFonts w:ascii="Alright Sans" w:hAnsi="Alright Sans" w:cs="Tahoma"/>
          <w:sz w:val="22"/>
        </w:rPr>
        <w:t xml:space="preserve">Vid årsstämman 2024 beslutades </w:t>
      </w:r>
      <w:r w:rsidR="002169B9" w:rsidRPr="007B5314">
        <w:rPr>
          <w:rFonts w:ascii="Alright Sans" w:hAnsi="Alright Sans" w:cs="Tahoma"/>
          <w:sz w:val="22"/>
        </w:rPr>
        <w:t xml:space="preserve">på styrelsens förslag </w:t>
      </w:r>
      <w:r w:rsidRPr="007B5314">
        <w:rPr>
          <w:rFonts w:ascii="Alright Sans" w:hAnsi="Alright Sans" w:cs="Tahoma"/>
          <w:sz w:val="22"/>
        </w:rPr>
        <w:t xml:space="preserve">om att ej vinterväghålla trappan mellan Trädgårdsstigen och Rättviksvägen. Skyltning av </w:t>
      </w:r>
      <w:r w:rsidR="002169B9" w:rsidRPr="007B5314">
        <w:rPr>
          <w:rFonts w:ascii="Alright Sans" w:hAnsi="Alright Sans" w:cs="Tahoma"/>
          <w:sz w:val="22"/>
        </w:rPr>
        <w:t>trappan med ”Vinterväghålles ej” är genomförd.</w:t>
      </w:r>
      <w:r w:rsidRPr="007B5314">
        <w:rPr>
          <w:rFonts w:ascii="Alright Sans" w:hAnsi="Alright Sans" w:cs="Tahoma"/>
          <w:sz w:val="22"/>
        </w:rPr>
        <w:t xml:space="preserve"> </w:t>
      </w:r>
    </w:p>
    <w:p w14:paraId="78AC27D7" w14:textId="587087A3" w:rsidR="00C120CF" w:rsidRPr="007B5314" w:rsidRDefault="00C120CF" w:rsidP="00AE2618">
      <w:pPr>
        <w:rPr>
          <w:rFonts w:ascii="Alright Sans" w:hAnsi="Alright Sans" w:cs="Tahoma"/>
          <w:sz w:val="22"/>
        </w:rPr>
      </w:pPr>
      <w:r w:rsidRPr="007B5314">
        <w:rPr>
          <w:rFonts w:ascii="Alright Sans" w:hAnsi="Alright Sans" w:cs="Tahoma"/>
          <w:sz w:val="22"/>
        </w:rPr>
        <w:t xml:space="preserve">Utöver ovanstående </w:t>
      </w:r>
      <w:r w:rsidR="00D05094" w:rsidRPr="007B5314">
        <w:rPr>
          <w:rFonts w:ascii="Alright Sans" w:hAnsi="Alright Sans" w:cs="Tahoma"/>
          <w:sz w:val="22"/>
        </w:rPr>
        <w:t>har</w:t>
      </w:r>
      <w:r w:rsidR="00E122AC" w:rsidRPr="007B5314">
        <w:rPr>
          <w:rFonts w:ascii="Alright Sans" w:hAnsi="Alright Sans" w:cs="Tahoma"/>
          <w:sz w:val="22"/>
        </w:rPr>
        <w:t xml:space="preserve"> </w:t>
      </w:r>
      <w:r w:rsidRPr="007B5314">
        <w:rPr>
          <w:rFonts w:ascii="Alright Sans" w:hAnsi="Alright Sans" w:cs="Tahoma"/>
          <w:sz w:val="22"/>
        </w:rPr>
        <w:t xml:space="preserve">styrelsen </w:t>
      </w:r>
      <w:r w:rsidR="00D05094" w:rsidRPr="007B5314">
        <w:rPr>
          <w:rFonts w:ascii="Alright Sans" w:hAnsi="Alright Sans" w:cs="Tahoma"/>
          <w:sz w:val="22"/>
        </w:rPr>
        <w:t xml:space="preserve">hanterat </w:t>
      </w:r>
      <w:r w:rsidRPr="007B5314">
        <w:rPr>
          <w:rFonts w:ascii="Alright Sans" w:hAnsi="Alright Sans" w:cs="Tahoma"/>
          <w:sz w:val="22"/>
        </w:rPr>
        <w:t xml:space="preserve">en del klagomål och </w:t>
      </w:r>
      <w:r w:rsidR="00D05094" w:rsidRPr="007B5314">
        <w:rPr>
          <w:rFonts w:ascii="Alright Sans" w:hAnsi="Alright Sans" w:cs="Tahoma"/>
          <w:sz w:val="22"/>
        </w:rPr>
        <w:t>synpunkter</w:t>
      </w:r>
      <w:r w:rsidRPr="007B5314">
        <w:rPr>
          <w:rFonts w:ascii="Alright Sans" w:hAnsi="Alright Sans" w:cs="Tahoma"/>
          <w:sz w:val="22"/>
        </w:rPr>
        <w:t xml:space="preserve"> </w:t>
      </w:r>
      <w:r w:rsidR="00E122AC" w:rsidRPr="007B5314">
        <w:rPr>
          <w:rFonts w:ascii="Alright Sans" w:hAnsi="Alright Sans" w:cs="Tahoma"/>
          <w:sz w:val="22"/>
        </w:rPr>
        <w:t xml:space="preserve">som kommer in till styrelsen via mail, telefon samt </w:t>
      </w:r>
      <w:r w:rsidR="00D05094" w:rsidRPr="007B5314">
        <w:rPr>
          <w:rFonts w:ascii="Alright Sans" w:hAnsi="Alright Sans" w:cs="Tahoma"/>
          <w:sz w:val="22"/>
        </w:rPr>
        <w:t>via</w:t>
      </w:r>
      <w:r w:rsidR="00E122AC" w:rsidRPr="007B5314">
        <w:rPr>
          <w:rFonts w:ascii="Alright Sans" w:hAnsi="Alright Sans" w:cs="Tahoma"/>
          <w:sz w:val="22"/>
        </w:rPr>
        <w:t xml:space="preserve"> social medi</w:t>
      </w:r>
      <w:r w:rsidR="00D05094" w:rsidRPr="007B5314">
        <w:rPr>
          <w:rFonts w:ascii="Alright Sans" w:hAnsi="Alright Sans" w:cs="Tahoma"/>
          <w:sz w:val="22"/>
        </w:rPr>
        <w:t xml:space="preserve">er (Facebook). </w:t>
      </w:r>
      <w:r w:rsidR="0096412F" w:rsidRPr="007B5314">
        <w:rPr>
          <w:rFonts w:ascii="Alright Sans" w:hAnsi="Alright Sans" w:cs="Tahoma"/>
          <w:sz w:val="22"/>
        </w:rPr>
        <w:t xml:space="preserve">Ett exempel är diskussionen och klagomålen om vägunderhåll och belysning av vägen från </w:t>
      </w:r>
      <w:r w:rsidR="00F6141C" w:rsidRPr="007B5314">
        <w:rPr>
          <w:rFonts w:ascii="Alright Sans" w:hAnsi="Alright Sans" w:cs="Tahoma"/>
          <w:sz w:val="22"/>
        </w:rPr>
        <w:t>C</w:t>
      </w:r>
      <w:r w:rsidR="0096412F" w:rsidRPr="007B5314">
        <w:rPr>
          <w:rFonts w:ascii="Alright Sans" w:hAnsi="Alright Sans" w:cs="Tahoma"/>
          <w:sz w:val="22"/>
        </w:rPr>
        <w:t xml:space="preserve">entrumvägen in till Bystugan. </w:t>
      </w:r>
      <w:r w:rsidR="00F6141C" w:rsidRPr="007B5314">
        <w:rPr>
          <w:rFonts w:ascii="Alright Sans" w:hAnsi="Alright Sans" w:cs="Tahoma"/>
          <w:sz w:val="22"/>
        </w:rPr>
        <w:t xml:space="preserve">Frågan har utretts och det är konstaterat att </w:t>
      </w:r>
      <w:r w:rsidR="00081176" w:rsidRPr="007B5314">
        <w:rPr>
          <w:rFonts w:ascii="Alright Sans" w:hAnsi="Alright Sans" w:cs="Tahoma"/>
          <w:sz w:val="22"/>
        </w:rPr>
        <w:t>ansvaret för den vägsträckan inte ligger på vägföreningen.</w:t>
      </w:r>
    </w:p>
    <w:p w14:paraId="02BBD433" w14:textId="1EE58F71" w:rsidR="00584FBA" w:rsidRDefault="002676F8" w:rsidP="007B5314">
      <w:pPr>
        <w:pStyle w:val="Rubrik2"/>
      </w:pPr>
      <w:r w:rsidRPr="002E501D">
        <w:t>Slutord</w:t>
      </w:r>
    </w:p>
    <w:p w14:paraId="6075F00D" w14:textId="0C4BA6AD" w:rsidR="002676F8" w:rsidRPr="007B5314" w:rsidRDefault="002676F8" w:rsidP="004F068C">
      <w:pPr>
        <w:rPr>
          <w:rFonts w:ascii="Alright Sans" w:hAnsi="Alright Sans" w:cs="Tahoma"/>
          <w:sz w:val="22"/>
        </w:rPr>
      </w:pPr>
      <w:r w:rsidRPr="007B5314">
        <w:rPr>
          <w:rFonts w:ascii="Alright Sans" w:hAnsi="Alright Sans" w:cs="Tahoma"/>
          <w:sz w:val="22"/>
        </w:rPr>
        <w:t>Det gånga året har inneburit de</w:t>
      </w:r>
      <w:r w:rsidR="000E1A56" w:rsidRPr="007B5314">
        <w:rPr>
          <w:rFonts w:ascii="Alright Sans" w:hAnsi="Alright Sans" w:cs="Tahoma"/>
          <w:sz w:val="22"/>
        </w:rPr>
        <w:t>t</w:t>
      </w:r>
      <w:r w:rsidRPr="007B5314">
        <w:rPr>
          <w:rFonts w:ascii="Alright Sans" w:hAnsi="Alright Sans" w:cs="Tahoma"/>
          <w:sz w:val="22"/>
        </w:rPr>
        <w:t xml:space="preserve"> </w:t>
      </w:r>
      <w:r w:rsidR="00310D0F" w:rsidRPr="007B5314">
        <w:rPr>
          <w:rFonts w:ascii="Alright Sans" w:hAnsi="Alright Sans" w:cs="Tahoma"/>
          <w:sz w:val="22"/>
        </w:rPr>
        <w:t>andra</w:t>
      </w:r>
      <w:r w:rsidRPr="007B5314">
        <w:rPr>
          <w:rFonts w:ascii="Alright Sans" w:hAnsi="Alright Sans" w:cs="Tahoma"/>
          <w:sz w:val="22"/>
        </w:rPr>
        <w:t xml:space="preserve"> hela </w:t>
      </w:r>
      <w:r w:rsidR="00310D0F" w:rsidRPr="007B5314">
        <w:rPr>
          <w:rFonts w:ascii="Alright Sans" w:hAnsi="Alright Sans" w:cs="Tahoma"/>
          <w:sz w:val="22"/>
        </w:rPr>
        <w:t>året</w:t>
      </w:r>
      <w:r w:rsidRPr="007B5314">
        <w:rPr>
          <w:rFonts w:ascii="Alright Sans" w:hAnsi="Alright Sans" w:cs="Tahoma"/>
          <w:sz w:val="22"/>
        </w:rPr>
        <w:t xml:space="preserve"> av </w:t>
      </w:r>
      <w:r w:rsidR="00310D0F" w:rsidRPr="007B5314">
        <w:rPr>
          <w:rFonts w:ascii="Alright Sans" w:hAnsi="Alright Sans" w:cs="Tahoma"/>
          <w:sz w:val="22"/>
        </w:rPr>
        <w:t>vägunderhåll och skötsel</w:t>
      </w:r>
      <w:r w:rsidRPr="007B5314">
        <w:rPr>
          <w:rFonts w:ascii="Alright Sans" w:hAnsi="Alright Sans" w:cs="Tahoma"/>
          <w:sz w:val="22"/>
        </w:rPr>
        <w:t xml:space="preserve"> inom Grycksbo vägförenings ansvarsområde. Styrelsen </w:t>
      </w:r>
      <w:r w:rsidR="008051D9" w:rsidRPr="007B5314">
        <w:rPr>
          <w:rFonts w:ascii="Alright Sans" w:hAnsi="Alright Sans" w:cs="Tahoma"/>
          <w:sz w:val="22"/>
        </w:rPr>
        <w:t xml:space="preserve">största arbete har </w:t>
      </w:r>
      <w:r w:rsidR="00DB291B" w:rsidRPr="007B5314">
        <w:rPr>
          <w:rFonts w:ascii="Alright Sans" w:hAnsi="Alright Sans" w:cs="Tahoma"/>
          <w:sz w:val="22"/>
        </w:rPr>
        <w:t>varit hantering av avtal samt indrivning av ersättningar för dessa</w:t>
      </w:r>
      <w:r w:rsidR="00054A32" w:rsidRPr="007B5314">
        <w:rPr>
          <w:rFonts w:ascii="Alright Sans" w:hAnsi="Alright Sans" w:cs="Tahoma"/>
          <w:sz w:val="22"/>
        </w:rPr>
        <w:t xml:space="preserve">, </w:t>
      </w:r>
      <w:r w:rsidR="00DB291B" w:rsidRPr="007B5314">
        <w:rPr>
          <w:rFonts w:ascii="Alright Sans" w:hAnsi="Alright Sans" w:cs="Tahoma"/>
          <w:sz w:val="22"/>
        </w:rPr>
        <w:t>uttaxering</w:t>
      </w:r>
      <w:r w:rsidR="00054A32" w:rsidRPr="007B5314">
        <w:rPr>
          <w:rFonts w:ascii="Alright Sans" w:hAnsi="Alright Sans" w:cs="Tahoma"/>
          <w:sz w:val="22"/>
        </w:rPr>
        <w:t xml:space="preserve"> </w:t>
      </w:r>
      <w:r w:rsidR="00532062" w:rsidRPr="007B5314">
        <w:rPr>
          <w:rFonts w:ascii="Alright Sans" w:hAnsi="Alright Sans" w:cs="Tahoma"/>
          <w:sz w:val="22"/>
        </w:rPr>
        <w:t xml:space="preserve">och indrivning </w:t>
      </w:r>
      <w:r w:rsidR="00054A32" w:rsidRPr="007B5314">
        <w:rPr>
          <w:rFonts w:ascii="Alright Sans" w:hAnsi="Alright Sans" w:cs="Tahoma"/>
          <w:sz w:val="22"/>
        </w:rPr>
        <w:t>av vägavgift</w:t>
      </w:r>
      <w:r w:rsidR="00194B76" w:rsidRPr="007B5314">
        <w:rPr>
          <w:rFonts w:ascii="Alright Sans" w:hAnsi="Alright Sans" w:cs="Tahoma"/>
          <w:sz w:val="22"/>
        </w:rPr>
        <w:t xml:space="preserve">, </w:t>
      </w:r>
      <w:r w:rsidR="00DA46C0" w:rsidRPr="007B5314">
        <w:rPr>
          <w:rFonts w:ascii="Alright Sans" w:hAnsi="Alright Sans" w:cs="Tahoma"/>
          <w:sz w:val="22"/>
        </w:rPr>
        <w:t>genomförande av den på årsstämman beslutade siktröjningen</w:t>
      </w:r>
      <w:r w:rsidR="00194B76" w:rsidRPr="007B5314">
        <w:rPr>
          <w:rFonts w:ascii="Alright Sans" w:hAnsi="Alright Sans" w:cs="Tahoma"/>
          <w:sz w:val="22"/>
        </w:rPr>
        <w:t xml:space="preserve"> och hantering av klagomål</w:t>
      </w:r>
      <w:r w:rsidR="00A07C3B" w:rsidRPr="007B5314">
        <w:rPr>
          <w:rFonts w:ascii="Alright Sans" w:hAnsi="Alright Sans" w:cs="Tahoma"/>
          <w:sz w:val="22"/>
        </w:rPr>
        <w:t xml:space="preserve">. </w:t>
      </w:r>
      <w:r w:rsidR="00194B76" w:rsidRPr="007B5314">
        <w:rPr>
          <w:rFonts w:ascii="Alright Sans" w:hAnsi="Alright Sans" w:cs="Tahoma"/>
          <w:sz w:val="22"/>
        </w:rPr>
        <w:t>Sammanfattningsvis</w:t>
      </w:r>
      <w:r w:rsidR="00A07C3B" w:rsidRPr="007B5314">
        <w:rPr>
          <w:rFonts w:ascii="Alright Sans" w:hAnsi="Alright Sans" w:cs="Tahoma"/>
          <w:sz w:val="22"/>
        </w:rPr>
        <w:t xml:space="preserve"> har</w:t>
      </w:r>
      <w:r w:rsidR="00194B76" w:rsidRPr="007B5314">
        <w:rPr>
          <w:rFonts w:ascii="Alright Sans" w:hAnsi="Alright Sans" w:cs="Tahoma"/>
          <w:sz w:val="22"/>
        </w:rPr>
        <w:t xml:space="preserve"> det</w:t>
      </w:r>
      <w:r w:rsidR="00B92544" w:rsidRPr="007B5314">
        <w:rPr>
          <w:rFonts w:ascii="Alright Sans" w:hAnsi="Alright Sans" w:cs="Tahoma"/>
          <w:sz w:val="22"/>
        </w:rPr>
        <w:t xml:space="preserve"> dock</w:t>
      </w:r>
      <w:r w:rsidR="00A07C3B" w:rsidRPr="007B5314">
        <w:rPr>
          <w:rFonts w:ascii="Alright Sans" w:hAnsi="Alright Sans" w:cs="Tahoma"/>
          <w:sz w:val="22"/>
        </w:rPr>
        <w:t xml:space="preserve"> varit ett bra år med flera goda samarbeten! </w:t>
      </w:r>
      <w:r w:rsidRPr="007B5314">
        <w:rPr>
          <w:rFonts w:ascii="Alright Sans" w:hAnsi="Alright Sans" w:cs="Tahoma"/>
          <w:sz w:val="22"/>
        </w:rPr>
        <w:t xml:space="preserve"> </w:t>
      </w:r>
    </w:p>
    <w:p w14:paraId="70C9A334" w14:textId="77777777" w:rsidR="00584FBA" w:rsidRPr="007B5314" w:rsidRDefault="00584FBA" w:rsidP="004F068C">
      <w:pPr>
        <w:rPr>
          <w:rFonts w:ascii="Alright Sans" w:hAnsi="Alright Sans" w:cs="Tahoma"/>
          <w:sz w:val="22"/>
        </w:rPr>
      </w:pPr>
    </w:p>
    <w:p w14:paraId="03B2541F" w14:textId="0FB43BEE" w:rsidR="009A3000" w:rsidRPr="007B5314" w:rsidRDefault="00C07AAA" w:rsidP="004F068C">
      <w:pPr>
        <w:rPr>
          <w:rFonts w:ascii="Alright Sans" w:hAnsi="Alright Sans" w:cs="Tahoma"/>
          <w:sz w:val="22"/>
        </w:rPr>
      </w:pPr>
      <w:r w:rsidRPr="007B5314">
        <w:rPr>
          <w:rFonts w:ascii="Alright Sans" w:hAnsi="Alright Sans" w:cs="Tahoma"/>
          <w:sz w:val="22"/>
        </w:rPr>
        <w:t xml:space="preserve">Grycksbo </w:t>
      </w:r>
    </w:p>
    <w:p w14:paraId="6B51DEFC" w14:textId="0EC93858" w:rsidR="004F068C" w:rsidRPr="0018764F" w:rsidRDefault="00C07AAA" w:rsidP="004F068C">
      <w:pPr>
        <w:rPr>
          <w:rFonts w:ascii="Alright Sans" w:hAnsi="Alright Sans" w:cs="Tahoma"/>
          <w:sz w:val="22"/>
        </w:rPr>
      </w:pPr>
      <w:r w:rsidRPr="0018764F">
        <w:rPr>
          <w:rFonts w:ascii="Alright Sans" w:hAnsi="Alright Sans" w:cs="Tahoma"/>
          <w:sz w:val="22"/>
        </w:rPr>
        <w:t>202</w:t>
      </w:r>
      <w:r w:rsidR="000E1A56" w:rsidRPr="0018764F">
        <w:rPr>
          <w:rFonts w:ascii="Alright Sans" w:hAnsi="Alright Sans" w:cs="Tahoma"/>
          <w:sz w:val="22"/>
        </w:rPr>
        <w:t>5</w:t>
      </w:r>
      <w:r w:rsidRPr="0018764F">
        <w:rPr>
          <w:rFonts w:ascii="Alright Sans" w:hAnsi="Alright Sans" w:cs="Tahoma"/>
          <w:sz w:val="22"/>
        </w:rPr>
        <w:t>-03-18</w:t>
      </w:r>
    </w:p>
    <w:p w14:paraId="3EE44C74" w14:textId="683D6B7A" w:rsidR="004F068C" w:rsidRPr="007B5314" w:rsidRDefault="004F068C" w:rsidP="004F068C">
      <w:pPr>
        <w:rPr>
          <w:rFonts w:ascii="Alright Sans" w:hAnsi="Alright Sans" w:cs="Tahoma"/>
          <w:sz w:val="22"/>
        </w:rPr>
      </w:pPr>
      <w:r w:rsidRPr="007B5314">
        <w:rPr>
          <w:rFonts w:ascii="Alright Sans" w:hAnsi="Alright Sans" w:cs="Tahoma"/>
          <w:sz w:val="22"/>
        </w:rPr>
        <w:t>Underskrifter av styrelsen</w:t>
      </w:r>
    </w:p>
    <w:sectPr w:rsidR="004F068C" w:rsidRPr="007B5314" w:rsidSect="001F4D68">
      <w:footerReference w:type="default" r:id="rId8"/>
      <w:pgSz w:w="11906" w:h="16838"/>
      <w:pgMar w:top="1985" w:right="3402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A727" w14:textId="77777777" w:rsidR="00E42321" w:rsidRDefault="00E42321" w:rsidP="0005368C">
      <w:r>
        <w:separator/>
      </w:r>
    </w:p>
  </w:endnote>
  <w:endnote w:type="continuationSeparator" w:id="0">
    <w:p w14:paraId="3AB348C4" w14:textId="77777777" w:rsidR="00E42321" w:rsidRDefault="00E4232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right Sans Regular">
    <w:altName w:val="Calibri"/>
    <w:panose1 w:val="00000000000000000000"/>
    <w:charset w:val="00"/>
    <w:family w:val="auto"/>
    <w:notTrueType/>
    <w:pitch w:val="variable"/>
    <w:sig w:usb0="0000000F" w:usb1="00000000" w:usb2="00000000" w:usb3="00000000" w:csb0="0000000B" w:csb1="00000000"/>
  </w:font>
  <w:font w:name="Alright Sans Light">
    <w:altName w:val="Calibri"/>
    <w:panose1 w:val="00000000000000000000"/>
    <w:charset w:val="00"/>
    <w:family w:val="auto"/>
    <w:notTrueType/>
    <w:pitch w:val="variable"/>
    <w:sig w:usb0="0000000F" w:usb1="00000000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lright Sans">
    <w:altName w:val="Calibri"/>
    <w:panose1 w:val="00000000000000000000"/>
    <w:charset w:val="00"/>
    <w:family w:val="auto"/>
    <w:notTrueType/>
    <w:pitch w:val="variable"/>
    <w:sig w:usb0="0000000F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2800D" w14:textId="77777777" w:rsidR="00D24987" w:rsidRDefault="00B3382E" w:rsidP="00B3382E">
    <w:pPr>
      <w:pStyle w:val="Sidfot"/>
      <w:tabs>
        <w:tab w:val="center" w:pos="4536"/>
      </w:tabs>
      <w:ind w:right="-569"/>
    </w:pPr>
    <w:r>
      <w:tab/>
    </w:r>
    <w:r w:rsidR="00D24987">
      <w:fldChar w:fldCharType="begin"/>
    </w:r>
    <w:r w:rsidR="00D24987">
      <w:instrText>PAGE   \* MERGEFORMAT</w:instrText>
    </w:r>
    <w:r w:rsidR="00D24987">
      <w:fldChar w:fldCharType="separate"/>
    </w:r>
    <w:r w:rsidR="0033289E">
      <w:rPr>
        <w:noProof/>
      </w:rPr>
      <w:t>2</w:t>
    </w:r>
    <w:r w:rsidR="00D24987">
      <w:fldChar w:fldCharType="end"/>
    </w:r>
    <w:r w:rsidR="00D24987">
      <w:t xml:space="preserve"> (</w:t>
    </w:r>
    <w:fldSimple w:instr=" NUMPAGES  \* Arabic  \* MERGEFORMAT ">
      <w:r w:rsidR="0033289E">
        <w:rPr>
          <w:noProof/>
        </w:rPr>
        <w:t>2</w:t>
      </w:r>
    </w:fldSimple>
    <w:r w:rsidR="00D2498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FA920" w14:textId="77777777" w:rsidR="00E42321" w:rsidRDefault="00E42321" w:rsidP="0005368C">
      <w:r>
        <w:separator/>
      </w:r>
    </w:p>
  </w:footnote>
  <w:footnote w:type="continuationSeparator" w:id="0">
    <w:p w14:paraId="1510F4FD" w14:textId="77777777" w:rsidR="00E42321" w:rsidRDefault="00E42321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6C3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EDF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A0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66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7EE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B4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7028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243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C4A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8C7E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B8143"/>
      </w:rPr>
    </w:lvl>
  </w:abstractNum>
  <w:abstractNum w:abstractNumId="10" w15:restartNumberingAfterBreak="0">
    <w:nsid w:val="348332E6"/>
    <w:multiLevelType w:val="multilevel"/>
    <w:tmpl w:val="81C83828"/>
    <w:lvl w:ilvl="0">
      <w:start w:val="1"/>
      <w:numFmt w:val="decimal"/>
      <w:pStyle w:val="Numreradlista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DBF0C5B"/>
    <w:multiLevelType w:val="multilevel"/>
    <w:tmpl w:val="4A0C3B0C"/>
    <w:lvl w:ilvl="0">
      <w:start w:val="1"/>
      <w:numFmt w:val="bullet"/>
      <w:pStyle w:val="Punktlista"/>
      <w:lvlText w:val="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  <w:color w:val="E75113" w:themeColor="accent1"/>
        <w:sz w:val="24"/>
      </w:rPr>
    </w:lvl>
    <w:lvl w:ilvl="1">
      <w:start w:val="1"/>
      <w:numFmt w:val="bullet"/>
      <w:pStyle w:val="Punktlista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E75113" w:themeColor="accent1"/>
      </w:rPr>
    </w:lvl>
    <w:lvl w:ilvl="2">
      <w:start w:val="1"/>
      <w:numFmt w:val="bullet"/>
      <w:pStyle w:val="Punktlista3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E7511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89036347">
    <w:abstractNumId w:val="9"/>
  </w:num>
  <w:num w:numId="2" w16cid:durableId="1434129965">
    <w:abstractNumId w:val="7"/>
  </w:num>
  <w:num w:numId="3" w16cid:durableId="2048680316">
    <w:abstractNumId w:val="6"/>
  </w:num>
  <w:num w:numId="4" w16cid:durableId="1689484685">
    <w:abstractNumId w:val="5"/>
  </w:num>
  <w:num w:numId="5" w16cid:durableId="1772243082">
    <w:abstractNumId w:val="4"/>
  </w:num>
  <w:num w:numId="6" w16cid:durableId="1520968789">
    <w:abstractNumId w:val="8"/>
  </w:num>
  <w:num w:numId="7" w16cid:durableId="1052970708">
    <w:abstractNumId w:val="3"/>
  </w:num>
  <w:num w:numId="8" w16cid:durableId="1797024086">
    <w:abstractNumId w:val="2"/>
  </w:num>
  <w:num w:numId="9" w16cid:durableId="1105731616">
    <w:abstractNumId w:val="1"/>
  </w:num>
  <w:num w:numId="10" w16cid:durableId="429392892">
    <w:abstractNumId w:val="0"/>
  </w:num>
  <w:num w:numId="11" w16cid:durableId="11344680">
    <w:abstractNumId w:val="10"/>
  </w:num>
  <w:num w:numId="12" w16cid:durableId="1328481737">
    <w:abstractNumId w:val="10"/>
  </w:num>
  <w:num w:numId="13" w16cid:durableId="555777556">
    <w:abstractNumId w:val="11"/>
  </w:num>
  <w:num w:numId="14" w16cid:durableId="8070109">
    <w:abstractNumId w:val="11"/>
  </w:num>
  <w:num w:numId="15" w16cid:durableId="74016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8C"/>
    <w:rsid w:val="00016A5A"/>
    <w:rsid w:val="00047E2B"/>
    <w:rsid w:val="0005368C"/>
    <w:rsid w:val="00054A32"/>
    <w:rsid w:val="00081176"/>
    <w:rsid w:val="0009006A"/>
    <w:rsid w:val="00095B88"/>
    <w:rsid w:val="000979A3"/>
    <w:rsid w:val="000D5555"/>
    <w:rsid w:val="000E1A56"/>
    <w:rsid w:val="0010264E"/>
    <w:rsid w:val="00107BCB"/>
    <w:rsid w:val="00121927"/>
    <w:rsid w:val="001242DB"/>
    <w:rsid w:val="0012452B"/>
    <w:rsid w:val="00135E49"/>
    <w:rsid w:val="00142B8F"/>
    <w:rsid w:val="001743A7"/>
    <w:rsid w:val="001803B9"/>
    <w:rsid w:val="0018764F"/>
    <w:rsid w:val="00194B76"/>
    <w:rsid w:val="001A56C2"/>
    <w:rsid w:val="001A7886"/>
    <w:rsid w:val="001D6B7F"/>
    <w:rsid w:val="001F2431"/>
    <w:rsid w:val="001F4D68"/>
    <w:rsid w:val="001F6ED3"/>
    <w:rsid w:val="002169B9"/>
    <w:rsid w:val="0023416E"/>
    <w:rsid w:val="00241C88"/>
    <w:rsid w:val="00262B0E"/>
    <w:rsid w:val="002676F8"/>
    <w:rsid w:val="00287C41"/>
    <w:rsid w:val="002E501D"/>
    <w:rsid w:val="0030446B"/>
    <w:rsid w:val="00306C48"/>
    <w:rsid w:val="00310D0F"/>
    <w:rsid w:val="00316EDE"/>
    <w:rsid w:val="0033289E"/>
    <w:rsid w:val="00342793"/>
    <w:rsid w:val="00342DE9"/>
    <w:rsid w:val="00343BAA"/>
    <w:rsid w:val="00355551"/>
    <w:rsid w:val="00366F4C"/>
    <w:rsid w:val="003A37AA"/>
    <w:rsid w:val="003B2701"/>
    <w:rsid w:val="00425D4F"/>
    <w:rsid w:val="00434705"/>
    <w:rsid w:val="004413B8"/>
    <w:rsid w:val="004459AD"/>
    <w:rsid w:val="004C5A91"/>
    <w:rsid w:val="004D5C80"/>
    <w:rsid w:val="004E6BFD"/>
    <w:rsid w:val="004F068C"/>
    <w:rsid w:val="00514A9B"/>
    <w:rsid w:val="0052242B"/>
    <w:rsid w:val="00532062"/>
    <w:rsid w:val="00540A09"/>
    <w:rsid w:val="005417B6"/>
    <w:rsid w:val="0054602B"/>
    <w:rsid w:val="00557A82"/>
    <w:rsid w:val="00584FBA"/>
    <w:rsid w:val="005D68CC"/>
    <w:rsid w:val="006330E5"/>
    <w:rsid w:val="00642551"/>
    <w:rsid w:val="00654AB9"/>
    <w:rsid w:val="006672EF"/>
    <w:rsid w:val="006731C5"/>
    <w:rsid w:val="00683646"/>
    <w:rsid w:val="006F47A3"/>
    <w:rsid w:val="00702C17"/>
    <w:rsid w:val="00716546"/>
    <w:rsid w:val="007272D3"/>
    <w:rsid w:val="0074147F"/>
    <w:rsid w:val="00757FB9"/>
    <w:rsid w:val="00793DC1"/>
    <w:rsid w:val="007B5314"/>
    <w:rsid w:val="007C3CB3"/>
    <w:rsid w:val="007C5D2C"/>
    <w:rsid w:val="007D3C0D"/>
    <w:rsid w:val="008051D9"/>
    <w:rsid w:val="008229C5"/>
    <w:rsid w:val="00824707"/>
    <w:rsid w:val="008D5D5F"/>
    <w:rsid w:val="0093594F"/>
    <w:rsid w:val="0095076F"/>
    <w:rsid w:val="009555EF"/>
    <w:rsid w:val="0096412F"/>
    <w:rsid w:val="00965325"/>
    <w:rsid w:val="009A20F8"/>
    <w:rsid w:val="009A3000"/>
    <w:rsid w:val="009B3CA2"/>
    <w:rsid w:val="009C15DE"/>
    <w:rsid w:val="009C2A0F"/>
    <w:rsid w:val="009E4CFA"/>
    <w:rsid w:val="009E658E"/>
    <w:rsid w:val="009F472C"/>
    <w:rsid w:val="009F7125"/>
    <w:rsid w:val="00A05F79"/>
    <w:rsid w:val="00A07C3B"/>
    <w:rsid w:val="00A11B8D"/>
    <w:rsid w:val="00A7356A"/>
    <w:rsid w:val="00A76370"/>
    <w:rsid w:val="00AA2404"/>
    <w:rsid w:val="00AB1BEA"/>
    <w:rsid w:val="00AC272F"/>
    <w:rsid w:val="00AD0D9E"/>
    <w:rsid w:val="00AD7513"/>
    <w:rsid w:val="00AE0C03"/>
    <w:rsid w:val="00AE2618"/>
    <w:rsid w:val="00B27362"/>
    <w:rsid w:val="00B3382E"/>
    <w:rsid w:val="00B340F8"/>
    <w:rsid w:val="00B37B59"/>
    <w:rsid w:val="00B55A45"/>
    <w:rsid w:val="00B81898"/>
    <w:rsid w:val="00B9017E"/>
    <w:rsid w:val="00B92544"/>
    <w:rsid w:val="00BE5648"/>
    <w:rsid w:val="00C07AAA"/>
    <w:rsid w:val="00C120CF"/>
    <w:rsid w:val="00C218B9"/>
    <w:rsid w:val="00C26125"/>
    <w:rsid w:val="00C40FDB"/>
    <w:rsid w:val="00C638C4"/>
    <w:rsid w:val="00C7412F"/>
    <w:rsid w:val="00C805E1"/>
    <w:rsid w:val="00C83A80"/>
    <w:rsid w:val="00C83FC6"/>
    <w:rsid w:val="00C972F7"/>
    <w:rsid w:val="00CB5CB3"/>
    <w:rsid w:val="00CC07EF"/>
    <w:rsid w:val="00CC413C"/>
    <w:rsid w:val="00CD13C3"/>
    <w:rsid w:val="00CF1FC9"/>
    <w:rsid w:val="00D05094"/>
    <w:rsid w:val="00D24987"/>
    <w:rsid w:val="00D75FBD"/>
    <w:rsid w:val="00D85725"/>
    <w:rsid w:val="00DA46C0"/>
    <w:rsid w:val="00DB291B"/>
    <w:rsid w:val="00DB4A9B"/>
    <w:rsid w:val="00DD1591"/>
    <w:rsid w:val="00DD3995"/>
    <w:rsid w:val="00E122AC"/>
    <w:rsid w:val="00E158DA"/>
    <w:rsid w:val="00E30620"/>
    <w:rsid w:val="00E4034E"/>
    <w:rsid w:val="00E42321"/>
    <w:rsid w:val="00E55290"/>
    <w:rsid w:val="00E8460B"/>
    <w:rsid w:val="00E9108B"/>
    <w:rsid w:val="00EB2540"/>
    <w:rsid w:val="00EC1924"/>
    <w:rsid w:val="00ED52AA"/>
    <w:rsid w:val="00F00DE9"/>
    <w:rsid w:val="00F02E45"/>
    <w:rsid w:val="00F07550"/>
    <w:rsid w:val="00F34D24"/>
    <w:rsid w:val="00F605BE"/>
    <w:rsid w:val="00F6141C"/>
    <w:rsid w:val="00F73147"/>
    <w:rsid w:val="00F73AB3"/>
    <w:rsid w:val="00F745B2"/>
    <w:rsid w:val="00FB4D0B"/>
    <w:rsid w:val="00FD1C2B"/>
    <w:rsid w:val="00FD3BCC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AE1D5"/>
  <w15:docId w15:val="{1D50A594-EE74-2A45-8D7F-8DA30F14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705"/>
    <w:pPr>
      <w:spacing w:after="170" w:line="240" w:lineRule="atLeast"/>
    </w:pPr>
    <w:rPr>
      <w:sz w:val="19"/>
      <w14:numForm w14:val="lining"/>
    </w:rPr>
  </w:style>
  <w:style w:type="paragraph" w:styleId="Rubrik1">
    <w:name w:val="heading 1"/>
    <w:next w:val="Normal"/>
    <w:link w:val="Rubrik1Char"/>
    <w:uiPriority w:val="1"/>
    <w:qFormat/>
    <w:rsid w:val="00E9108B"/>
    <w:pPr>
      <w:keepNext/>
      <w:keepLines/>
      <w:spacing w:line="600" w:lineRule="atLeast"/>
      <w:contextualSpacing/>
      <w:outlineLvl w:val="0"/>
    </w:pPr>
    <w:rPr>
      <w:rFonts w:asciiTheme="majorHAnsi" w:eastAsiaTheme="majorEastAsia" w:hAnsiTheme="majorHAnsi" w:cstheme="majorBidi"/>
      <w:bCs/>
      <w:spacing w:val="-20"/>
      <w:sz w:val="54"/>
      <w:szCs w:val="28"/>
    </w:rPr>
  </w:style>
  <w:style w:type="paragraph" w:styleId="Rubrik2">
    <w:name w:val="heading 2"/>
    <w:basedOn w:val="Normal"/>
    <w:next w:val="Normal"/>
    <w:link w:val="Rubrik2Char"/>
    <w:uiPriority w:val="1"/>
    <w:unhideWhenUsed/>
    <w:qFormat/>
    <w:rsid w:val="00287C41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1"/>
    <w:unhideWhenUsed/>
    <w:qFormat/>
    <w:rsid w:val="00287C41"/>
    <w:pPr>
      <w:keepNext/>
      <w:keepLines/>
      <w:outlineLvl w:val="2"/>
    </w:pPr>
    <w:rPr>
      <w:rFonts w:asciiTheme="majorHAnsi" w:eastAsiaTheme="majorEastAsia" w:hAnsiTheme="majorHAnsi" w:cstheme="majorBidi"/>
      <w:b/>
      <w:bCs/>
      <w:noProof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34705"/>
    <w:rPr>
      <w:rFonts w:asciiTheme="majorHAnsi" w:eastAsiaTheme="majorEastAsia" w:hAnsiTheme="majorHAnsi" w:cstheme="majorBidi"/>
      <w:bCs/>
      <w:sz w:val="26"/>
      <w:szCs w:val="26"/>
      <w14:numForm w14:val="lining"/>
    </w:rPr>
  </w:style>
  <w:style w:type="character" w:customStyle="1" w:styleId="Rubrik3Char">
    <w:name w:val="Rubrik 3 Char"/>
    <w:basedOn w:val="Standardstycketeckensnitt"/>
    <w:link w:val="Rubrik3"/>
    <w:uiPriority w:val="1"/>
    <w:rsid w:val="00434705"/>
    <w:rPr>
      <w:rFonts w:asciiTheme="majorHAnsi" w:eastAsiaTheme="majorEastAsia" w:hAnsiTheme="majorHAnsi" w:cstheme="majorBidi"/>
      <w:b/>
      <w:bCs/>
      <w:noProof/>
      <w:sz w:val="19"/>
      <w14:numForm w14:val="lining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654AB9"/>
    <w:pPr>
      <w:autoSpaceDE w:val="0"/>
      <w:autoSpaceDN w:val="0"/>
      <w:adjustRightInd w:val="0"/>
      <w:spacing w:after="0" w:line="160" w:lineRule="atLeast"/>
      <w:textAlignment w:val="center"/>
    </w:pPr>
    <w:rPr>
      <w:rFonts w:cs="Alright Sans Regular"/>
      <w:color w:val="000000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rsid w:val="00654AB9"/>
    <w:rPr>
      <w:rFonts w:ascii="Alright Sans Regular" w:hAnsi="Alright Sans Regular" w:cs="Alright Sans Regular"/>
      <w:color w:val="000000"/>
      <w:sz w:val="12"/>
      <w:szCs w:val="12"/>
      <w14:numForm w14:val="lining"/>
    </w:rPr>
  </w:style>
  <w:style w:type="paragraph" w:styleId="Punktlista">
    <w:name w:val="List Bullet"/>
    <w:basedOn w:val="Normal"/>
    <w:uiPriority w:val="2"/>
    <w:qFormat/>
    <w:rsid w:val="00434705"/>
    <w:pPr>
      <w:numPr>
        <w:numId w:val="15"/>
      </w:numPr>
      <w:spacing w:after="113"/>
      <w:contextualSpacing/>
    </w:pPr>
    <w:rPr>
      <w:noProof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1"/>
    <w:rsid w:val="00E9108B"/>
    <w:rPr>
      <w:rFonts w:asciiTheme="majorHAnsi" w:eastAsiaTheme="majorEastAsia" w:hAnsiTheme="majorHAnsi" w:cstheme="majorBidi"/>
      <w:bCs/>
      <w:spacing w:val="-20"/>
      <w:sz w:val="54"/>
      <w:szCs w:val="28"/>
    </w:rPr>
  </w:style>
  <w:style w:type="paragraph" w:styleId="Rubrik">
    <w:name w:val="Title"/>
    <w:basedOn w:val="Normal"/>
    <w:next w:val="Normal"/>
    <w:link w:val="RubrikChar"/>
    <w:uiPriority w:val="10"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3A37AA"/>
    <w:pPr>
      <w:outlineLvl w:val="9"/>
    </w:pPr>
    <w:rPr>
      <w:noProof/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table" w:styleId="Tabellrutnt">
    <w:name w:val="Table Grid"/>
    <w:basedOn w:val="Normaltabell"/>
    <w:uiPriority w:val="59"/>
    <w:rsid w:val="00E3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330E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30E5"/>
    <w:rPr>
      <w:rFonts w:ascii="Tahoma" w:hAnsi="Tahoma" w:cs="Tahoma"/>
      <w:sz w:val="16"/>
      <w:szCs w:val="16"/>
    </w:rPr>
  </w:style>
  <w:style w:type="paragraph" w:customStyle="1" w:styleId="AKA-brevfakta">
    <w:name w:val="AKA-brev fakta"/>
    <w:basedOn w:val="Normal"/>
    <w:uiPriority w:val="99"/>
    <w:rsid w:val="00D24987"/>
    <w:pPr>
      <w:autoSpaceDE w:val="0"/>
      <w:autoSpaceDN w:val="0"/>
      <w:adjustRightInd w:val="0"/>
      <w:spacing w:after="0" w:line="160" w:lineRule="atLeast"/>
      <w:textAlignment w:val="center"/>
    </w:pPr>
    <w:rPr>
      <w:rFonts w:ascii="Helvetica Neue" w:hAnsi="Helvetica Neue" w:cs="Helvetica Neue"/>
      <w:color w:val="000000"/>
      <w:sz w:val="12"/>
      <w:szCs w:val="12"/>
      <w14:numForm w14:val="default"/>
    </w:rPr>
  </w:style>
  <w:style w:type="character" w:customStyle="1" w:styleId="Orangetext">
    <w:name w:val="Orange text"/>
    <w:basedOn w:val="Standardstycketeckensnitt"/>
    <w:uiPriority w:val="3"/>
    <w:qFormat/>
    <w:rsid w:val="00287C41"/>
    <w:rPr>
      <w:rFonts w:asciiTheme="minorHAnsi" w:hAnsiTheme="minorHAnsi"/>
      <w:b/>
      <w:noProof/>
      <w:color w:val="E75113"/>
      <w:sz w:val="19"/>
    </w:rPr>
  </w:style>
  <w:style w:type="paragraph" w:styleId="Numreradlista">
    <w:name w:val="List Number"/>
    <w:basedOn w:val="Normal"/>
    <w:uiPriority w:val="2"/>
    <w:qFormat/>
    <w:rsid w:val="00434705"/>
    <w:pPr>
      <w:numPr>
        <w:numId w:val="12"/>
      </w:numPr>
      <w:spacing w:after="113"/>
      <w:contextualSpacing/>
    </w:pPr>
    <w:rPr>
      <w:noProof/>
      <w:sz w:val="18"/>
      <w:szCs w:val="18"/>
    </w:rPr>
  </w:style>
  <w:style w:type="paragraph" w:styleId="Beskrivning">
    <w:name w:val="caption"/>
    <w:basedOn w:val="Normal"/>
    <w:next w:val="Normal"/>
    <w:uiPriority w:val="35"/>
    <w:unhideWhenUsed/>
    <w:rsid w:val="009E658E"/>
    <w:pPr>
      <w:spacing w:after="200" w:line="240" w:lineRule="auto"/>
    </w:pPr>
    <w:rPr>
      <w:bCs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E658E"/>
    <w:rPr>
      <w:color w:val="0563C1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E658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E658E"/>
    <w:rPr>
      <w:sz w:val="20"/>
      <w:szCs w:val="20"/>
      <w14:numForm w14:val="lining"/>
    </w:rPr>
  </w:style>
  <w:style w:type="character" w:styleId="Fotnotsreferens">
    <w:name w:val="footnote reference"/>
    <w:basedOn w:val="Standardstycketeckensnitt"/>
    <w:uiPriority w:val="99"/>
    <w:semiHidden/>
    <w:unhideWhenUsed/>
    <w:rsid w:val="009E658E"/>
    <w:rPr>
      <w:vertAlign w:val="superscript"/>
    </w:rPr>
  </w:style>
  <w:style w:type="paragraph" w:styleId="Numreradlista2">
    <w:name w:val="List Number 2"/>
    <w:basedOn w:val="Normal"/>
    <w:uiPriority w:val="99"/>
    <w:semiHidden/>
    <w:unhideWhenUsed/>
    <w:rsid w:val="00434705"/>
    <w:pPr>
      <w:numPr>
        <w:ilvl w:val="1"/>
        <w:numId w:val="12"/>
      </w:numPr>
      <w:spacing w:after="113"/>
      <w:contextualSpacing/>
    </w:pPr>
    <w:rPr>
      <w:noProof/>
      <w:sz w:val="18"/>
      <w:szCs w:val="18"/>
    </w:rPr>
  </w:style>
  <w:style w:type="paragraph" w:styleId="Punktlista2">
    <w:name w:val="List Bullet 2"/>
    <w:basedOn w:val="Normal"/>
    <w:uiPriority w:val="99"/>
    <w:unhideWhenUsed/>
    <w:rsid w:val="00434705"/>
    <w:pPr>
      <w:numPr>
        <w:ilvl w:val="1"/>
        <w:numId w:val="15"/>
      </w:numPr>
      <w:spacing w:after="113"/>
      <w:contextualSpacing/>
    </w:pPr>
    <w:rPr>
      <w:noProof/>
      <w:sz w:val="18"/>
      <w:szCs w:val="18"/>
    </w:rPr>
  </w:style>
  <w:style w:type="paragraph" w:styleId="Punktlista3">
    <w:name w:val="List Bullet 3"/>
    <w:basedOn w:val="Normal"/>
    <w:uiPriority w:val="99"/>
    <w:unhideWhenUsed/>
    <w:rsid w:val="00434705"/>
    <w:pPr>
      <w:numPr>
        <w:ilvl w:val="2"/>
        <w:numId w:val="15"/>
      </w:numPr>
      <w:spacing w:after="113"/>
      <w:contextualSpacing/>
    </w:pPr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Akademikerförbund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75113"/>
      </a:accent1>
      <a:accent2>
        <a:srgbClr val="006D8F"/>
      </a:accent2>
      <a:accent3>
        <a:srgbClr val="6C7616"/>
      </a:accent3>
      <a:accent4>
        <a:srgbClr val="E99600"/>
      </a:accent4>
      <a:accent5>
        <a:srgbClr val="97BF0D"/>
      </a:accent5>
      <a:accent6>
        <a:srgbClr val="39B6B8"/>
      </a:accent6>
      <a:hlink>
        <a:srgbClr val="0563C1"/>
      </a:hlink>
      <a:folHlink>
        <a:srgbClr val="954F72"/>
      </a:folHlink>
    </a:clrScheme>
    <a:fontScheme name="Akademikerförbundet">
      <a:majorFont>
        <a:latin typeface="Alright Sans Light"/>
        <a:ea typeface=""/>
        <a:cs typeface=""/>
      </a:majorFont>
      <a:minorFont>
        <a:latin typeface="Alright San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12C8-4B19-F24C-999D-73FDF2DF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2</Pages>
  <Words>590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Isaksson</dc:creator>
  <cp:keywords/>
  <dc:description/>
  <cp:lastModifiedBy>Daniel Eriksson</cp:lastModifiedBy>
  <cp:revision>92</cp:revision>
  <dcterms:created xsi:type="dcterms:W3CDTF">2024-01-16T10:37:00Z</dcterms:created>
  <dcterms:modified xsi:type="dcterms:W3CDTF">2025-03-16T07:17:00Z</dcterms:modified>
</cp:coreProperties>
</file>